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7087"/>
      </w:tblGrid>
      <w:tr w:rsidR="00331D63" w:rsidRPr="00412C56" w14:paraId="0C4551B8" w14:textId="77777777" w:rsidTr="00B02C17">
        <w:tc>
          <w:tcPr>
            <w:tcW w:w="3011" w:type="dxa"/>
          </w:tcPr>
          <w:p w14:paraId="604A5C73" w14:textId="77777777" w:rsidR="00331D63" w:rsidRPr="00331D63" w:rsidRDefault="00331D63" w:rsidP="00331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14:paraId="741D076F" w14:textId="77777777" w:rsidR="00F108A5" w:rsidRPr="002C42D9" w:rsidRDefault="00F108A5" w:rsidP="00F108A5">
            <w:pPr>
              <w:jc w:val="right"/>
              <w:rPr>
                <w:rFonts w:eastAsia="Calibri"/>
                <w:sz w:val="28"/>
                <w:szCs w:val="28"/>
              </w:rPr>
            </w:pPr>
            <w:r w:rsidRPr="002C42D9">
              <w:rPr>
                <w:rFonts w:eastAsia="Calibri"/>
                <w:sz w:val="28"/>
                <w:szCs w:val="28"/>
              </w:rPr>
              <w:t>Приложение № 1</w:t>
            </w:r>
            <w:r>
              <w:rPr>
                <w:rFonts w:eastAsia="Calibri"/>
                <w:sz w:val="28"/>
                <w:szCs w:val="28"/>
              </w:rPr>
              <w:t>6</w:t>
            </w:r>
          </w:p>
          <w:p w14:paraId="18B3110E" w14:textId="77777777" w:rsidR="00F108A5" w:rsidRPr="00236248" w:rsidRDefault="00F108A5" w:rsidP="00F108A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36248">
              <w:rPr>
                <w:rFonts w:eastAsia="Calibri"/>
                <w:sz w:val="28"/>
                <w:szCs w:val="28"/>
                <w:lang w:eastAsia="en-US"/>
              </w:rPr>
              <w:t xml:space="preserve">к правилам предоставления </w:t>
            </w:r>
            <w:proofErr w:type="spellStart"/>
            <w:r w:rsidRPr="00236248">
              <w:rPr>
                <w:rFonts w:eastAsia="Calibri"/>
                <w:sz w:val="28"/>
                <w:szCs w:val="28"/>
                <w:lang w:eastAsia="en-US"/>
              </w:rPr>
              <w:t>микрозаймов</w:t>
            </w:r>
            <w:proofErr w:type="spellEnd"/>
          </w:p>
          <w:p w14:paraId="5A42BF4C" w14:textId="28EBAB72" w:rsidR="001700F1" w:rsidRPr="00412C56" w:rsidRDefault="001700F1" w:rsidP="001700F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14:paraId="230EDD1C" w14:textId="77777777" w:rsidR="00331D63" w:rsidRPr="00412C56" w:rsidRDefault="00331D63" w:rsidP="00331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C59AFF5" w14:textId="77777777" w:rsidR="00330A81" w:rsidRPr="00412C56" w:rsidRDefault="00330A81" w:rsidP="00330A81">
      <w:pPr>
        <w:ind w:left="720"/>
        <w:jc w:val="center"/>
        <w:rPr>
          <w:b/>
          <w:caps/>
          <w:color w:val="000000" w:themeColor="text1"/>
          <w:sz w:val="22"/>
          <w:szCs w:val="22"/>
        </w:rPr>
      </w:pPr>
      <w:r w:rsidRPr="00412C56">
        <w:rPr>
          <w:b/>
          <w:caps/>
          <w:color w:val="000000" w:themeColor="text1"/>
          <w:sz w:val="22"/>
          <w:szCs w:val="22"/>
        </w:rPr>
        <w:t xml:space="preserve">Перечень документов по обеспечению возврата микрозайма </w:t>
      </w:r>
    </w:p>
    <w:p w14:paraId="302A500B" w14:textId="75D79A36" w:rsidR="005C7C32" w:rsidRPr="00412C56" w:rsidRDefault="00330A81" w:rsidP="00330A81">
      <w:pPr>
        <w:ind w:left="720"/>
        <w:jc w:val="center"/>
        <w:rPr>
          <w:b/>
          <w:caps/>
          <w:color w:val="000000" w:themeColor="text1"/>
          <w:sz w:val="22"/>
          <w:szCs w:val="22"/>
        </w:rPr>
      </w:pPr>
      <w:r w:rsidRPr="00412C56">
        <w:rPr>
          <w:b/>
          <w:caps/>
          <w:color w:val="000000" w:themeColor="text1"/>
          <w:sz w:val="22"/>
          <w:szCs w:val="22"/>
        </w:rPr>
        <w:t>в виде имущества</w:t>
      </w:r>
    </w:p>
    <w:p w14:paraId="6B440000" w14:textId="77777777" w:rsidR="00330A81" w:rsidRPr="00412C56" w:rsidRDefault="00330A81" w:rsidP="00330A81">
      <w:pPr>
        <w:ind w:left="720"/>
        <w:jc w:val="center"/>
        <w:rPr>
          <w:b/>
          <w:color w:val="000000" w:themeColor="text1"/>
        </w:rPr>
      </w:pPr>
    </w:p>
    <w:p w14:paraId="624D73BC" w14:textId="77777777" w:rsidR="005C7C32" w:rsidRPr="00412C56" w:rsidRDefault="005C7C32" w:rsidP="005C7C32">
      <w:pPr>
        <w:widowControl w:val="0"/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 xml:space="preserve">Приведенные ниже списки документов содержат не закрытые перечни, поскольку окончательный вывод о достаточности пакета документов для оформления договоров о залоге возможно сделать исходя из условий каждой отдельно взятой сделки. </w:t>
      </w:r>
    </w:p>
    <w:p w14:paraId="505DE6E9" w14:textId="77777777" w:rsidR="005C7C32" w:rsidRPr="00412C56" w:rsidRDefault="005C7C32" w:rsidP="005C7C32">
      <w:pPr>
        <w:widowControl w:val="0"/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В связи с чем при принятии кредитной заявки, уполномоченному работнику отдела выдачи займов Фонда необходимо довести до сведения клиента, что перечень запрашиваемых Фондом документов может быть расширен.</w:t>
      </w:r>
    </w:p>
    <w:p w14:paraId="3D705CE6" w14:textId="77777777" w:rsidR="005C7C32" w:rsidRPr="00412C56" w:rsidRDefault="005C7C32" w:rsidP="005C7C32">
      <w:pPr>
        <w:ind w:firstLine="708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- Документы предоставляются в копиях с приложением оригиналов.</w:t>
      </w:r>
    </w:p>
    <w:p w14:paraId="1AA8BEBF" w14:textId="1DB714D5" w:rsidR="005C7C32" w:rsidRPr="00412C56" w:rsidRDefault="005C7C32" w:rsidP="005C7C32">
      <w:pPr>
        <w:widowControl w:val="0"/>
        <w:tabs>
          <w:tab w:val="num" w:pos="426"/>
          <w:tab w:val="center" w:pos="4320"/>
          <w:tab w:val="right" w:pos="8640"/>
        </w:tabs>
        <w:autoSpaceDE w:val="0"/>
        <w:autoSpaceDN w:val="0"/>
        <w:adjustRightInd w:val="0"/>
        <w:spacing w:before="60"/>
        <w:ind w:firstLine="709"/>
        <w:rPr>
          <w:b/>
          <w:i/>
          <w:color w:val="000000" w:themeColor="text1"/>
          <w:sz w:val="22"/>
          <w:szCs w:val="22"/>
          <w:lang w:eastAsia="en-US"/>
        </w:rPr>
      </w:pPr>
      <w:r w:rsidRPr="00412C56">
        <w:rPr>
          <w:b/>
          <w:i/>
          <w:color w:val="000000" w:themeColor="text1"/>
          <w:sz w:val="22"/>
          <w:szCs w:val="22"/>
          <w:lang w:eastAsia="en-US"/>
        </w:rPr>
        <w:t>- Документы предоставляются с приложением перечня имущества, предлагаемого в залог, с указанием наличия (отсутствия) обременений, заверенным собственником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, согласно Ф</w:t>
      </w:r>
      <w:r w:rsidR="001B0D5C" w:rsidRPr="00412C56">
        <w:rPr>
          <w:b/>
          <w:i/>
          <w:color w:val="000000" w:themeColor="text1"/>
          <w:sz w:val="22"/>
          <w:szCs w:val="22"/>
          <w:lang w:eastAsia="en-US"/>
        </w:rPr>
        <w:t>орм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е</w:t>
      </w:r>
      <w:r w:rsidR="001B0D5C" w:rsidRPr="00412C56">
        <w:rPr>
          <w:b/>
          <w:i/>
          <w:color w:val="000000" w:themeColor="text1"/>
          <w:sz w:val="22"/>
          <w:szCs w:val="22"/>
          <w:lang w:eastAsia="en-US"/>
        </w:rPr>
        <w:t xml:space="preserve"> 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№ 1 к настоящему приложению.</w:t>
      </w:r>
    </w:p>
    <w:p w14:paraId="56AA5B09" w14:textId="77777777" w:rsidR="005C7C32" w:rsidRPr="00412C56" w:rsidRDefault="005C7C32" w:rsidP="005C7C32">
      <w:pPr>
        <w:ind w:left="720" w:right="292"/>
        <w:rPr>
          <w:b/>
          <w:i/>
          <w:color w:val="000000" w:themeColor="text1"/>
          <w:sz w:val="22"/>
          <w:szCs w:val="22"/>
        </w:rPr>
      </w:pPr>
    </w:p>
    <w:p w14:paraId="60734434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t>Залог оборудования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345"/>
      </w:tblGrid>
      <w:tr w:rsidR="00D2519B" w:rsidRPr="00412C56" w14:paraId="691E19E3" w14:textId="77777777" w:rsidTr="00D2519B">
        <w:trPr>
          <w:trHeight w:val="752"/>
        </w:trPr>
        <w:tc>
          <w:tcPr>
            <w:tcW w:w="720" w:type="dxa"/>
            <w:vAlign w:val="center"/>
          </w:tcPr>
          <w:p w14:paraId="410C7A39" w14:textId="77777777" w:rsidR="00D2519B" w:rsidRPr="00412C56" w:rsidRDefault="00D2519B" w:rsidP="005C7C32">
            <w:pPr>
              <w:ind w:left="-180" w:right="-108" w:firstLine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9345" w:type="dxa"/>
            <w:vAlign w:val="center"/>
          </w:tcPr>
          <w:p w14:paraId="16B9B5CD" w14:textId="77777777" w:rsidR="00D2519B" w:rsidRPr="00412C56" w:rsidRDefault="00D2519B" w:rsidP="005C7C32">
            <w:pPr>
              <w:ind w:left="720" w:right="29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</w:tr>
      <w:tr w:rsidR="00D2519B" w:rsidRPr="00412C56" w14:paraId="3378217E" w14:textId="77777777" w:rsidTr="00D2519B">
        <w:tc>
          <w:tcPr>
            <w:tcW w:w="720" w:type="dxa"/>
            <w:vAlign w:val="center"/>
          </w:tcPr>
          <w:p w14:paraId="55AB0A3B" w14:textId="6C4F1B03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45" w:type="dxa"/>
          </w:tcPr>
          <w:p w14:paraId="1DB452D3" w14:textId="1B0F6D2E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 (заполняется по Форме №1)</w:t>
            </w:r>
          </w:p>
        </w:tc>
      </w:tr>
      <w:tr w:rsidR="00D2519B" w:rsidRPr="00412C56" w14:paraId="63806A93" w14:textId="77777777" w:rsidTr="00D2519B">
        <w:tc>
          <w:tcPr>
            <w:tcW w:w="720" w:type="dxa"/>
            <w:vAlign w:val="center"/>
          </w:tcPr>
          <w:p w14:paraId="42D40A62" w14:textId="03D8CBD8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45" w:type="dxa"/>
          </w:tcPr>
          <w:p w14:paraId="5B9F212D" w14:textId="77777777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Договор на приобретение оборудования (договор купли-продажи, договор поставки), акт приема-передачи (при наличии);</w:t>
            </w:r>
          </w:p>
        </w:tc>
      </w:tr>
      <w:tr w:rsidR="00D2519B" w:rsidRPr="00412C56" w14:paraId="6FB53D8D" w14:textId="77777777" w:rsidTr="00D2519B">
        <w:tc>
          <w:tcPr>
            <w:tcW w:w="720" w:type="dxa"/>
            <w:vAlign w:val="center"/>
          </w:tcPr>
          <w:p w14:paraId="50857108" w14:textId="307DA47F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45" w:type="dxa"/>
          </w:tcPr>
          <w:p w14:paraId="2A4E1267" w14:textId="77777777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Товарная накладная, счет-фактура;</w:t>
            </w:r>
          </w:p>
        </w:tc>
      </w:tr>
      <w:tr w:rsidR="00D2519B" w:rsidRPr="00412C56" w14:paraId="1535008C" w14:textId="77777777" w:rsidTr="00D2519B">
        <w:tc>
          <w:tcPr>
            <w:tcW w:w="720" w:type="dxa"/>
            <w:vAlign w:val="center"/>
          </w:tcPr>
          <w:p w14:paraId="17074076" w14:textId="5FF57FDD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345" w:type="dxa"/>
          </w:tcPr>
          <w:p w14:paraId="0C40BAA0" w14:textId="77777777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Документы, подтверждающие оплату оборудования (платежное поручение или расписка);</w:t>
            </w:r>
          </w:p>
        </w:tc>
      </w:tr>
      <w:tr w:rsidR="00D2519B" w:rsidRPr="00412C56" w14:paraId="200594E3" w14:textId="77777777" w:rsidTr="00D2519B">
        <w:tc>
          <w:tcPr>
            <w:tcW w:w="720" w:type="dxa"/>
            <w:vAlign w:val="center"/>
          </w:tcPr>
          <w:p w14:paraId="2D62A904" w14:textId="2862A668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345" w:type="dxa"/>
          </w:tcPr>
          <w:p w14:paraId="3CFAD419" w14:textId="77777777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Техническая документация на оборудование (технический паспорт; руководство по эксплуатации).</w:t>
            </w:r>
          </w:p>
        </w:tc>
      </w:tr>
      <w:tr w:rsidR="00D2519B" w:rsidRPr="00412C56" w14:paraId="29C85F20" w14:textId="77777777" w:rsidTr="00D2519B">
        <w:tc>
          <w:tcPr>
            <w:tcW w:w="720" w:type="dxa"/>
            <w:vAlign w:val="center"/>
          </w:tcPr>
          <w:p w14:paraId="112D81CA" w14:textId="0E298EA4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345" w:type="dxa"/>
          </w:tcPr>
          <w:p w14:paraId="19D8D423" w14:textId="77777777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Акт о приеме-передаче ОС (ОС-1), Инвентарная карточка (ОС-6), в случае, если залогодателем является юридическое лицо;</w:t>
            </w:r>
          </w:p>
        </w:tc>
      </w:tr>
      <w:tr w:rsidR="00D2519B" w:rsidRPr="00412C56" w14:paraId="0295D702" w14:textId="77777777" w:rsidTr="00D2519B">
        <w:trPr>
          <w:trHeight w:val="361"/>
        </w:trPr>
        <w:tc>
          <w:tcPr>
            <w:tcW w:w="720" w:type="dxa"/>
            <w:vAlign w:val="center"/>
          </w:tcPr>
          <w:p w14:paraId="4E501339" w14:textId="1A2AD55F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345" w:type="dxa"/>
          </w:tcPr>
          <w:p w14:paraId="70FE3E6E" w14:textId="2B9DB4BD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ИП, физического лица)</w:t>
            </w:r>
          </w:p>
        </w:tc>
      </w:tr>
      <w:tr w:rsidR="00D2519B" w:rsidRPr="00412C56" w14:paraId="08AA1DA2" w14:textId="77777777" w:rsidTr="00D2519B">
        <w:tc>
          <w:tcPr>
            <w:tcW w:w="720" w:type="dxa"/>
            <w:vAlign w:val="center"/>
          </w:tcPr>
          <w:p w14:paraId="496621B9" w14:textId="089FD3DD" w:rsidR="00D2519B" w:rsidRPr="00022149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9345" w:type="dxa"/>
          </w:tcPr>
          <w:p w14:paraId="6E288050" w14:textId="5C2B71DA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</w:tr>
      <w:tr w:rsidR="00D2519B" w:rsidRPr="00412C56" w14:paraId="2B4C582B" w14:textId="77777777" w:rsidTr="00D2519B">
        <w:tc>
          <w:tcPr>
            <w:tcW w:w="720" w:type="dxa"/>
            <w:vAlign w:val="center"/>
          </w:tcPr>
          <w:p w14:paraId="013F7D90" w14:textId="766B3490" w:rsidR="00D2519B" w:rsidRPr="00022149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9345" w:type="dxa"/>
          </w:tcPr>
          <w:p w14:paraId="7BC0A924" w14:textId="09BBA512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Фотографии оборудования по запросу (внешний вид, </w:t>
            </w:r>
            <w:proofErr w:type="spellStart"/>
            <w:r w:rsidRPr="00412C56">
              <w:rPr>
                <w:color w:val="000000" w:themeColor="text1"/>
                <w:sz w:val="22"/>
                <w:szCs w:val="22"/>
              </w:rPr>
              <w:t>шильда</w:t>
            </w:r>
            <w:proofErr w:type="spellEnd"/>
            <w:r w:rsidRPr="00412C56">
              <w:rPr>
                <w:color w:val="000000" w:themeColor="text1"/>
                <w:sz w:val="22"/>
                <w:szCs w:val="22"/>
              </w:rPr>
              <w:t xml:space="preserve"> с идентификационными данными)</w:t>
            </w:r>
          </w:p>
        </w:tc>
      </w:tr>
      <w:tr w:rsidR="00D2519B" w:rsidRPr="00412C56" w14:paraId="14B76B0C" w14:textId="77777777" w:rsidTr="00D2519B">
        <w:tc>
          <w:tcPr>
            <w:tcW w:w="720" w:type="dxa"/>
            <w:vAlign w:val="center"/>
          </w:tcPr>
          <w:p w14:paraId="2ADF36F3" w14:textId="00C2D989" w:rsidR="00D2519B" w:rsidRPr="00022149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345" w:type="dxa"/>
          </w:tcPr>
          <w:p w14:paraId="504BCD23" w14:textId="7EB85417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</w:tr>
      <w:tr w:rsidR="00D2519B" w:rsidRPr="00412C56" w14:paraId="6DD851ED" w14:textId="77777777" w:rsidTr="00D2519B">
        <w:trPr>
          <w:trHeight w:val="269"/>
        </w:trPr>
        <w:tc>
          <w:tcPr>
            <w:tcW w:w="720" w:type="dxa"/>
            <w:vAlign w:val="center"/>
          </w:tcPr>
          <w:p w14:paraId="5B925D69" w14:textId="23A8DFDD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345" w:type="dxa"/>
          </w:tcPr>
          <w:p w14:paraId="19166BE0" w14:textId="38545E40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ECBD966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0D5FF1E7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Примечание:</w:t>
      </w:r>
    </w:p>
    <w:p w14:paraId="34CFE836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1. Предоставляемое оборудование должно быть не старше 15 лет (возможно принятие в залог оборудования старше 15 лет после реновации, при наличии подтверждающих документов). Оборудование должно быть не дешевле 200 000 рублей за единицу.</w:t>
      </w:r>
    </w:p>
    <w:p w14:paraId="270C296C" w14:textId="77777777" w:rsidR="005C7C32" w:rsidRPr="00412C56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</w:p>
    <w:p w14:paraId="189DEADB" w14:textId="77777777" w:rsidR="005C7C32" w:rsidRPr="00412C56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*при условии невозможности определения рыночной стоимости объекта залога на основании данных, полученных из общедоступных источников</w:t>
      </w:r>
    </w:p>
    <w:p w14:paraId="7D478622" w14:textId="77777777" w:rsidR="005C7C32" w:rsidRPr="00412C56" w:rsidRDefault="005C7C32" w:rsidP="005C7C32">
      <w:pPr>
        <w:spacing w:after="160" w:line="259" w:lineRule="auto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br w:type="page"/>
      </w:r>
    </w:p>
    <w:p w14:paraId="3BF1B77E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lastRenderedPageBreak/>
        <w:t>Залог недвижимости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345"/>
      </w:tblGrid>
      <w:tr w:rsidR="00D2519B" w:rsidRPr="00412C56" w14:paraId="350A72E1" w14:textId="77777777" w:rsidTr="00D2519B">
        <w:tc>
          <w:tcPr>
            <w:tcW w:w="720" w:type="dxa"/>
            <w:vAlign w:val="center"/>
          </w:tcPr>
          <w:p w14:paraId="43194167" w14:textId="77777777" w:rsidR="00D2519B" w:rsidRPr="00412C56" w:rsidRDefault="00D2519B" w:rsidP="005C7C32">
            <w:pPr>
              <w:ind w:left="-28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14:paraId="3AEEE416" w14:textId="77777777" w:rsidR="00D2519B" w:rsidRPr="00412C56" w:rsidRDefault="00D2519B" w:rsidP="005C7C32">
            <w:pPr>
              <w:ind w:left="-28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9345" w:type="dxa"/>
            <w:vAlign w:val="center"/>
          </w:tcPr>
          <w:p w14:paraId="79B0E765" w14:textId="77777777" w:rsidR="00D2519B" w:rsidRPr="00412C56" w:rsidRDefault="00D2519B" w:rsidP="005C7C32">
            <w:pPr>
              <w:ind w:left="720" w:right="29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</w:tr>
      <w:tr w:rsidR="00342DFE" w:rsidRPr="00412C56" w14:paraId="14CF6F11" w14:textId="77777777" w:rsidTr="002556C1">
        <w:tc>
          <w:tcPr>
            <w:tcW w:w="10065" w:type="dxa"/>
            <w:gridSpan w:val="2"/>
            <w:vAlign w:val="center"/>
          </w:tcPr>
          <w:p w14:paraId="71563F83" w14:textId="3886A2DC" w:rsidR="00342DFE" w:rsidRPr="00412C56" w:rsidRDefault="00342DFE" w:rsidP="00342DFE">
            <w:pPr>
              <w:autoSpaceDE w:val="0"/>
              <w:autoSpaceDN w:val="0"/>
              <w:adjustRightInd w:val="0"/>
              <w:ind w:left="23" w:right="16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Жилое помещение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Квартира)</w:t>
            </w:r>
          </w:p>
        </w:tc>
      </w:tr>
      <w:tr w:rsidR="00D2519B" w:rsidRPr="00412C56" w14:paraId="62C61586" w14:textId="77777777" w:rsidTr="00D2519B">
        <w:tc>
          <w:tcPr>
            <w:tcW w:w="720" w:type="dxa"/>
            <w:vAlign w:val="center"/>
          </w:tcPr>
          <w:p w14:paraId="254AA678" w14:textId="3D130523" w:rsidR="00D2519B" w:rsidRPr="00412C56" w:rsidRDefault="00D2519B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45" w:type="dxa"/>
          </w:tcPr>
          <w:p w14:paraId="3BE12109" w14:textId="38C5FC79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 (заполняется по Форме №1)</w:t>
            </w:r>
          </w:p>
        </w:tc>
      </w:tr>
      <w:tr w:rsidR="00D2519B" w:rsidRPr="00412C56" w14:paraId="317F6AB1" w14:textId="77777777" w:rsidTr="00D2519B">
        <w:tc>
          <w:tcPr>
            <w:tcW w:w="720" w:type="dxa"/>
            <w:vAlign w:val="center"/>
          </w:tcPr>
          <w:p w14:paraId="1AD0D80D" w14:textId="5BEFE6B8" w:rsidR="00D2519B" w:rsidRPr="00412C56" w:rsidRDefault="00D2519B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45" w:type="dxa"/>
          </w:tcPr>
          <w:p w14:paraId="58FD3BCB" w14:textId="77777777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года;</w:t>
            </w:r>
          </w:p>
          <w:p w14:paraId="05EBC91F" w14:textId="77777777" w:rsidR="00D2519B" w:rsidRPr="00412C56" w:rsidRDefault="00D2519B" w:rsidP="00A03BC0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Выписки из ЕГРН, выданная при регистрации права собственности</w:t>
            </w:r>
          </w:p>
        </w:tc>
      </w:tr>
      <w:tr w:rsidR="00D2519B" w:rsidRPr="00412C56" w14:paraId="58B5439A" w14:textId="77777777" w:rsidTr="00D2519B">
        <w:tc>
          <w:tcPr>
            <w:tcW w:w="720" w:type="dxa"/>
            <w:vAlign w:val="center"/>
          </w:tcPr>
          <w:p w14:paraId="002CCA18" w14:textId="618BC046" w:rsidR="00D2519B" w:rsidRPr="00412C56" w:rsidRDefault="00D2519B" w:rsidP="00A03BC0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45" w:type="dxa"/>
          </w:tcPr>
          <w:p w14:paraId="51519A43" w14:textId="77777777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Правоустанавливающий документ на объект недвижимости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документ).</w:t>
            </w:r>
          </w:p>
        </w:tc>
      </w:tr>
      <w:tr w:rsidR="00D2519B" w:rsidRPr="00412C56" w14:paraId="676188E3" w14:textId="77777777" w:rsidTr="00D2519B">
        <w:tc>
          <w:tcPr>
            <w:tcW w:w="720" w:type="dxa"/>
            <w:vAlign w:val="center"/>
          </w:tcPr>
          <w:p w14:paraId="3CEF43D0" w14:textId="7248066F" w:rsidR="00D2519B" w:rsidRPr="00412C56" w:rsidRDefault="00D2519B" w:rsidP="00A03BC0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345" w:type="dxa"/>
          </w:tcPr>
          <w:p w14:paraId="4209465F" w14:textId="6597B7F6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>Технический паспорт с экспликацией и поэтажным планом жилого помещения, выданный организацией технической инвентаризации, или технический план, составленный кадастровым инженером, имеющим квалификационный аттестат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Pr="00412C56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D2519B" w:rsidRPr="00412C56" w14:paraId="78CB6118" w14:textId="77777777" w:rsidTr="00D2519B">
        <w:tc>
          <w:tcPr>
            <w:tcW w:w="720" w:type="dxa"/>
            <w:vAlign w:val="center"/>
          </w:tcPr>
          <w:p w14:paraId="23CD6613" w14:textId="3C531822" w:rsidR="00D2519B" w:rsidRPr="00412C56" w:rsidRDefault="00D2519B" w:rsidP="00A03BC0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345" w:type="dxa"/>
          </w:tcPr>
          <w:p w14:paraId="19D1B92D" w14:textId="77777777" w:rsidR="00D2519B" w:rsidRPr="00412C56" w:rsidRDefault="00D2519B" w:rsidP="00A03BC0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помещение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</w:t>
            </w:r>
          </w:p>
        </w:tc>
      </w:tr>
      <w:tr w:rsidR="00D2519B" w:rsidRPr="00412C56" w14:paraId="578EA581" w14:textId="77777777" w:rsidTr="00D2519B">
        <w:tc>
          <w:tcPr>
            <w:tcW w:w="720" w:type="dxa"/>
            <w:vAlign w:val="center"/>
          </w:tcPr>
          <w:p w14:paraId="65BCB609" w14:textId="75A3151F" w:rsidR="00D2519B" w:rsidRPr="00412C56" w:rsidRDefault="00342DFE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345" w:type="dxa"/>
          </w:tcPr>
          <w:p w14:paraId="13A05994" w14:textId="77777777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физического лица)</w:t>
            </w:r>
          </w:p>
        </w:tc>
      </w:tr>
      <w:tr w:rsidR="00D2519B" w:rsidRPr="00412C56" w14:paraId="20168570" w14:textId="77777777" w:rsidTr="00D2519B">
        <w:tc>
          <w:tcPr>
            <w:tcW w:w="720" w:type="dxa"/>
            <w:vAlign w:val="center"/>
          </w:tcPr>
          <w:p w14:paraId="16701810" w14:textId="7DEB310A" w:rsidR="00D2519B" w:rsidRPr="00412C56" w:rsidRDefault="00342DFE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345" w:type="dxa"/>
          </w:tcPr>
          <w:p w14:paraId="6557DB40" w14:textId="77777777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</w:tr>
      <w:tr w:rsidR="00D2519B" w:rsidRPr="00412C56" w14:paraId="17450D6C" w14:textId="77777777" w:rsidTr="00D2519B">
        <w:trPr>
          <w:trHeight w:val="435"/>
        </w:trPr>
        <w:tc>
          <w:tcPr>
            <w:tcW w:w="720" w:type="dxa"/>
            <w:vAlign w:val="center"/>
          </w:tcPr>
          <w:p w14:paraId="1B09CD2A" w14:textId="26411E25" w:rsidR="00D2519B" w:rsidRPr="00412C56" w:rsidRDefault="00342DFE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345" w:type="dxa"/>
          </w:tcPr>
          <w:p w14:paraId="621095EE" w14:textId="77777777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</w:tr>
      <w:tr w:rsidR="00D2519B" w:rsidRPr="00412C56" w14:paraId="670DF7D9" w14:textId="77777777" w:rsidTr="00D2519B">
        <w:trPr>
          <w:trHeight w:val="435"/>
        </w:trPr>
        <w:tc>
          <w:tcPr>
            <w:tcW w:w="720" w:type="dxa"/>
            <w:vAlign w:val="center"/>
          </w:tcPr>
          <w:p w14:paraId="4F20B3FC" w14:textId="6A9404DF" w:rsidR="00D2519B" w:rsidRPr="00412C56" w:rsidRDefault="00342DFE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345" w:type="dxa"/>
          </w:tcPr>
          <w:p w14:paraId="34A5BCE3" w14:textId="77777777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</w:tr>
      <w:tr w:rsidR="00342DFE" w:rsidRPr="00412C56" w14:paraId="62288887" w14:textId="77777777" w:rsidTr="00342DFE">
        <w:trPr>
          <w:trHeight w:val="1365"/>
        </w:trPr>
        <w:tc>
          <w:tcPr>
            <w:tcW w:w="10065" w:type="dxa"/>
            <w:gridSpan w:val="2"/>
            <w:vAlign w:val="center"/>
          </w:tcPr>
          <w:p w14:paraId="796E8070" w14:textId="77777777" w:rsidR="00342DFE" w:rsidRPr="00412C56" w:rsidRDefault="00342DFE" w:rsidP="00342DFE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1F4249DE" w14:textId="77777777" w:rsidR="00342DFE" w:rsidRPr="00E667F7" w:rsidRDefault="00342DFE" w:rsidP="00342DF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Обязательно страхование.</w:t>
            </w:r>
          </w:p>
          <w:p w14:paraId="4D1882D1" w14:textId="77777777" w:rsidR="00342DFE" w:rsidRPr="00412C56" w:rsidRDefault="00342DFE" w:rsidP="00342DFE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71956ED" w14:textId="7577E1BB" w:rsidR="00342DFE" w:rsidRPr="00412C56" w:rsidRDefault="00342DFE" w:rsidP="00342DFE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</w:tc>
      </w:tr>
      <w:tr w:rsidR="00342DFE" w:rsidRPr="00412C56" w14:paraId="69BFB174" w14:textId="77777777" w:rsidTr="00991F61">
        <w:tc>
          <w:tcPr>
            <w:tcW w:w="10065" w:type="dxa"/>
            <w:gridSpan w:val="2"/>
            <w:vAlign w:val="center"/>
          </w:tcPr>
          <w:p w14:paraId="1E16BF90" w14:textId="25ACFEA9" w:rsidR="00342DFE" w:rsidRPr="00412C56" w:rsidRDefault="00342DFE" w:rsidP="00342DFE">
            <w:pPr>
              <w:autoSpaceDE w:val="0"/>
              <w:autoSpaceDN w:val="0"/>
              <w:adjustRightInd w:val="0"/>
              <w:ind w:left="23" w:right="16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Жилой дом с земельным участком</w:t>
            </w:r>
          </w:p>
        </w:tc>
      </w:tr>
      <w:tr w:rsidR="00D2519B" w:rsidRPr="00412C56" w14:paraId="1D33CC5F" w14:textId="77777777" w:rsidTr="00D2519B">
        <w:tc>
          <w:tcPr>
            <w:tcW w:w="720" w:type="dxa"/>
            <w:vAlign w:val="center"/>
          </w:tcPr>
          <w:p w14:paraId="70923247" w14:textId="1C382C32" w:rsidR="00D2519B" w:rsidRPr="00412C56" w:rsidRDefault="00D2519B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45" w:type="dxa"/>
          </w:tcPr>
          <w:p w14:paraId="339FD125" w14:textId="7B1C5863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 (заполняется по Форме №1)</w:t>
            </w:r>
          </w:p>
        </w:tc>
      </w:tr>
      <w:tr w:rsidR="00D2519B" w:rsidRPr="00412C56" w14:paraId="27B178D4" w14:textId="77777777" w:rsidTr="00D2519B">
        <w:tc>
          <w:tcPr>
            <w:tcW w:w="720" w:type="dxa"/>
            <w:vAlign w:val="center"/>
          </w:tcPr>
          <w:p w14:paraId="6A335D67" w14:textId="663AD408" w:rsidR="00D2519B" w:rsidRPr="00412C56" w:rsidRDefault="00D2519B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45" w:type="dxa"/>
          </w:tcPr>
          <w:p w14:paraId="4F933672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 на жилой дом и земельный участок;</w:t>
            </w:r>
          </w:p>
          <w:p w14:paraId="5D9CA12F" w14:textId="77777777" w:rsidR="00D2519B" w:rsidRPr="00412C56" w:rsidRDefault="00D2519B" w:rsidP="00BB49B6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 на жилой дом и земельный участок</w:t>
            </w:r>
          </w:p>
        </w:tc>
      </w:tr>
      <w:tr w:rsidR="00D2519B" w:rsidRPr="00412C56" w14:paraId="15364CAF" w14:textId="77777777" w:rsidTr="00D2519B">
        <w:tc>
          <w:tcPr>
            <w:tcW w:w="720" w:type="dxa"/>
            <w:vAlign w:val="center"/>
          </w:tcPr>
          <w:p w14:paraId="5E751BCE" w14:textId="66A2FFD2" w:rsidR="00D2519B" w:rsidRPr="00412C56" w:rsidRDefault="00D2519B" w:rsidP="00BB49B6">
            <w:pPr>
              <w:tabs>
                <w:tab w:val="left" w:pos="3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45" w:type="dxa"/>
          </w:tcPr>
          <w:p w14:paraId="4DB88FEB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жилой дом и земельный участок,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документ);</w:t>
            </w:r>
          </w:p>
        </w:tc>
      </w:tr>
      <w:tr w:rsidR="00D2519B" w:rsidRPr="00412C56" w14:paraId="6CE06921" w14:textId="77777777" w:rsidTr="00D2519B">
        <w:tc>
          <w:tcPr>
            <w:tcW w:w="720" w:type="dxa"/>
            <w:vAlign w:val="center"/>
          </w:tcPr>
          <w:p w14:paraId="5F288048" w14:textId="3DC82B50" w:rsidR="00D2519B" w:rsidRPr="00412C56" w:rsidRDefault="00D2519B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345" w:type="dxa"/>
          </w:tcPr>
          <w:p w14:paraId="2FCE3887" w14:textId="30541F9D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 xml:space="preserve">Технический паспорт с экспликацией и поэтажным планом жилого </w:t>
            </w:r>
            <w:r>
              <w:rPr>
                <w:color w:val="000000" w:themeColor="text1"/>
                <w:sz w:val="22"/>
                <w:szCs w:val="22"/>
              </w:rPr>
              <w:t>дома</w:t>
            </w:r>
            <w:r w:rsidRPr="00655BFB">
              <w:rPr>
                <w:color w:val="000000" w:themeColor="text1"/>
                <w:sz w:val="22"/>
                <w:szCs w:val="22"/>
              </w:rPr>
              <w:t>, выданный организацией технической инвентаризации, или технический план, составленный кадастровым инженером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Pr="00412C56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На земельный участок предоставляется Выписка из ЕГРН с планом (схемой) земельного участка.</w:t>
            </w:r>
          </w:p>
        </w:tc>
      </w:tr>
      <w:tr w:rsidR="00D2519B" w:rsidRPr="00412C56" w14:paraId="6FA4934C" w14:textId="77777777" w:rsidTr="00D2519B">
        <w:tc>
          <w:tcPr>
            <w:tcW w:w="720" w:type="dxa"/>
            <w:vAlign w:val="center"/>
          </w:tcPr>
          <w:p w14:paraId="051AF18E" w14:textId="4D6430A8" w:rsidR="00D2519B" w:rsidRPr="00412C56" w:rsidRDefault="00342DFE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345" w:type="dxa"/>
          </w:tcPr>
          <w:p w14:paraId="75B18357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При передаче в залог арендных прав на земельный участок находящийся в государственной или муниципальной собственности предоставить договор аренды земельного участка с расчетом арендных платежей на текущий год:</w:t>
            </w:r>
          </w:p>
          <w:p w14:paraId="360887A2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менее 5 лет (согласие на передачу в залог арендных прав);</w:t>
            </w:r>
          </w:p>
          <w:p w14:paraId="00482267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свыше 5 лет (уведомление на передачу в залог арендных прав).</w:t>
            </w:r>
          </w:p>
          <w:p w14:paraId="6A5C8702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справка об отсутствии задолженности по арендным платежам</w:t>
            </w:r>
          </w:p>
        </w:tc>
      </w:tr>
      <w:tr w:rsidR="00D2519B" w:rsidRPr="00412C56" w14:paraId="62279032" w14:textId="77777777" w:rsidTr="00D2519B">
        <w:tc>
          <w:tcPr>
            <w:tcW w:w="720" w:type="dxa"/>
            <w:vAlign w:val="center"/>
          </w:tcPr>
          <w:p w14:paraId="17B3C69E" w14:textId="2777E0A2" w:rsidR="00D2519B" w:rsidRPr="00412C56" w:rsidRDefault="00342DFE" w:rsidP="00BB49B6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345" w:type="dxa"/>
          </w:tcPr>
          <w:p w14:paraId="66D7668D" w14:textId="77777777" w:rsidR="00D2519B" w:rsidRPr="00412C56" w:rsidRDefault="00D2519B" w:rsidP="00BB49B6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жилой дом и земельный участок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</w:t>
            </w:r>
          </w:p>
        </w:tc>
      </w:tr>
      <w:tr w:rsidR="00D2519B" w:rsidRPr="00412C56" w14:paraId="12393D23" w14:textId="77777777" w:rsidTr="00D2519B">
        <w:tc>
          <w:tcPr>
            <w:tcW w:w="720" w:type="dxa"/>
            <w:vAlign w:val="center"/>
          </w:tcPr>
          <w:p w14:paraId="22D3C620" w14:textId="177B5CA2" w:rsidR="00D2519B" w:rsidRPr="00412C56" w:rsidRDefault="00342DFE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345" w:type="dxa"/>
          </w:tcPr>
          <w:p w14:paraId="31648C0C" w14:textId="7777777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</w:tr>
      <w:tr w:rsidR="00D2519B" w:rsidRPr="00412C56" w14:paraId="14DB6FFC" w14:textId="77777777" w:rsidTr="00D2519B">
        <w:tc>
          <w:tcPr>
            <w:tcW w:w="720" w:type="dxa"/>
            <w:vAlign w:val="center"/>
          </w:tcPr>
          <w:p w14:paraId="38EB1100" w14:textId="1A96BFC3" w:rsidR="00D2519B" w:rsidRPr="00412C56" w:rsidRDefault="00342DFE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345" w:type="dxa"/>
          </w:tcPr>
          <w:p w14:paraId="2CF80A10" w14:textId="7777777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</w:tr>
      <w:tr w:rsidR="00D2519B" w:rsidRPr="00412C56" w14:paraId="23C9A9E3" w14:textId="77777777" w:rsidTr="00D2519B">
        <w:trPr>
          <w:trHeight w:val="373"/>
        </w:trPr>
        <w:tc>
          <w:tcPr>
            <w:tcW w:w="720" w:type="dxa"/>
            <w:vAlign w:val="center"/>
          </w:tcPr>
          <w:p w14:paraId="4163CE85" w14:textId="710263F8" w:rsidR="00D2519B" w:rsidRPr="00412C56" w:rsidRDefault="00342DFE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345" w:type="dxa"/>
          </w:tcPr>
          <w:p w14:paraId="2CF69218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</w:tr>
      <w:tr w:rsidR="00D2519B" w:rsidRPr="00412C56" w14:paraId="1324215D" w14:textId="77777777" w:rsidTr="00342DFE">
        <w:trPr>
          <w:trHeight w:val="550"/>
        </w:trPr>
        <w:tc>
          <w:tcPr>
            <w:tcW w:w="720" w:type="dxa"/>
            <w:vAlign w:val="center"/>
          </w:tcPr>
          <w:p w14:paraId="05B89238" w14:textId="77777777" w:rsidR="00D2519B" w:rsidRDefault="00D2519B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 w:rsidR="00342DFE">
              <w:rPr>
                <w:color w:val="000000" w:themeColor="text1"/>
                <w:sz w:val="22"/>
                <w:szCs w:val="22"/>
              </w:rPr>
              <w:t>0</w:t>
            </w:r>
          </w:p>
          <w:p w14:paraId="0A8721BD" w14:textId="45FABB05" w:rsidR="00342DFE" w:rsidRPr="00412C56" w:rsidRDefault="00342DFE" w:rsidP="00342DFE">
            <w:pPr>
              <w:tabs>
                <w:tab w:val="left" w:pos="792"/>
              </w:tabs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345" w:type="dxa"/>
          </w:tcPr>
          <w:p w14:paraId="7D2612F1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</w:tr>
      <w:tr w:rsidR="00342DFE" w:rsidRPr="00412C56" w14:paraId="09CF9214" w14:textId="77777777" w:rsidTr="00342DFE">
        <w:trPr>
          <w:trHeight w:val="2109"/>
        </w:trPr>
        <w:tc>
          <w:tcPr>
            <w:tcW w:w="10065" w:type="dxa"/>
            <w:gridSpan w:val="2"/>
            <w:vAlign w:val="center"/>
          </w:tcPr>
          <w:p w14:paraId="4762A6E6" w14:textId="77777777" w:rsidR="00342DFE" w:rsidRPr="00412C56" w:rsidRDefault="00342DFE" w:rsidP="00342DFE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2EA9992D" w14:textId="77777777" w:rsidR="00342DFE" w:rsidRDefault="00342DFE" w:rsidP="00342DFE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Недвижимое имущество, передаваемое в залог, не может быть старше </w:t>
            </w:r>
            <w:r>
              <w:rPr>
                <w:color w:val="000000" w:themeColor="text1"/>
                <w:sz w:val="22"/>
                <w:szCs w:val="22"/>
              </w:rPr>
              <w:t>75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лет постройки. </w:t>
            </w:r>
          </w:p>
          <w:p w14:paraId="3B662219" w14:textId="77777777" w:rsidR="00342DFE" w:rsidRPr="00C3557B" w:rsidRDefault="00342DFE" w:rsidP="00342DFE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D4A72">
              <w:rPr>
                <w:color w:val="000000" w:themeColor="text1"/>
                <w:sz w:val="22"/>
                <w:szCs w:val="22"/>
              </w:rPr>
              <w:t>При ипотеке земельного участка право залога распространяется также на находящиеся или строящиеся на земельном участке здани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или сооружени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залогодателя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14:paraId="5836EF40" w14:textId="77777777" w:rsidR="00342DFE" w:rsidRPr="00412C56" w:rsidRDefault="00342DFE" w:rsidP="00342DFE">
            <w:pPr>
              <w:autoSpaceDE w:val="0"/>
              <w:autoSpaceDN w:val="0"/>
              <w:adjustRightInd w:val="0"/>
              <w:ind w:left="720" w:right="28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 xml:space="preserve">Обязательно </w:t>
            </w:r>
            <w:r w:rsidRPr="00E667F7">
              <w:rPr>
                <w:color w:val="000000" w:themeColor="text1"/>
                <w:sz w:val="22"/>
                <w:szCs w:val="22"/>
              </w:rPr>
              <w:t>страхование</w:t>
            </w:r>
            <w:r w:rsidRPr="00E667F7">
              <w:rPr>
                <w:bCs/>
                <w:color w:val="000000" w:themeColor="text1"/>
                <w:sz w:val="22"/>
                <w:szCs w:val="22"/>
              </w:rPr>
              <w:t>.</w:t>
            </w:r>
          </w:p>
          <w:p w14:paraId="4E853FBE" w14:textId="77777777" w:rsidR="00342DFE" w:rsidRPr="00412C56" w:rsidRDefault="00342DFE" w:rsidP="00342DFE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B7D1D07" w14:textId="5B8F4718" w:rsidR="00342DFE" w:rsidRPr="00412C56" w:rsidRDefault="00342DFE" w:rsidP="00342DFE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</w:tc>
      </w:tr>
      <w:tr w:rsidR="00342DFE" w:rsidRPr="00412C56" w14:paraId="6863FC25" w14:textId="77777777" w:rsidTr="00342DFE">
        <w:trPr>
          <w:trHeight w:val="422"/>
        </w:trPr>
        <w:tc>
          <w:tcPr>
            <w:tcW w:w="10065" w:type="dxa"/>
            <w:gridSpan w:val="2"/>
            <w:vAlign w:val="center"/>
          </w:tcPr>
          <w:p w14:paraId="766A55A1" w14:textId="0C0D87DF" w:rsidR="00342DFE" w:rsidRPr="00412C56" w:rsidRDefault="00342DFE" w:rsidP="00342DFE">
            <w:pPr>
              <w:autoSpaceDE w:val="0"/>
              <w:autoSpaceDN w:val="0"/>
              <w:adjustRightInd w:val="0"/>
              <w:ind w:left="23" w:right="16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Нежилое помещение (здание, помещение, сооружение, здание с земельным участком)</w:t>
            </w:r>
          </w:p>
        </w:tc>
      </w:tr>
      <w:tr w:rsidR="00D2519B" w:rsidRPr="00412C56" w14:paraId="08F6B369" w14:textId="77777777" w:rsidTr="00D2519B">
        <w:tc>
          <w:tcPr>
            <w:tcW w:w="720" w:type="dxa"/>
            <w:vAlign w:val="center"/>
          </w:tcPr>
          <w:p w14:paraId="6E6316AE" w14:textId="500C720E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45" w:type="dxa"/>
          </w:tcPr>
          <w:p w14:paraId="6A6A111C" w14:textId="5836EDC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 (заполняется по Форме №1)</w:t>
            </w:r>
          </w:p>
        </w:tc>
      </w:tr>
      <w:tr w:rsidR="00D2519B" w:rsidRPr="00412C56" w14:paraId="656C3EF2" w14:textId="77777777" w:rsidTr="00D2519B">
        <w:tc>
          <w:tcPr>
            <w:tcW w:w="720" w:type="dxa"/>
            <w:vAlign w:val="center"/>
          </w:tcPr>
          <w:p w14:paraId="4CC75E94" w14:textId="40D871FE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45" w:type="dxa"/>
          </w:tcPr>
          <w:p w14:paraId="17843639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 на нежилое помещение и земельный участок;</w:t>
            </w:r>
          </w:p>
          <w:p w14:paraId="4620F61C" w14:textId="77777777" w:rsidR="00D2519B" w:rsidRPr="00412C56" w:rsidRDefault="00D2519B" w:rsidP="00BB49B6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 на нежилое помещение и земельный участок</w:t>
            </w:r>
          </w:p>
        </w:tc>
      </w:tr>
      <w:tr w:rsidR="00D2519B" w:rsidRPr="00412C56" w14:paraId="6DB1BE7A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04B7A6C1" w14:textId="0EFD6CF8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45" w:type="dxa"/>
          </w:tcPr>
          <w:p w14:paraId="1484EF9D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нежилое помещение и земельный участок,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документ);</w:t>
            </w:r>
          </w:p>
        </w:tc>
      </w:tr>
      <w:tr w:rsidR="00D2519B" w:rsidRPr="00412C56" w14:paraId="5AC29A0D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56E54D06" w14:textId="5741EB00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345" w:type="dxa"/>
          </w:tcPr>
          <w:p w14:paraId="35C8BF04" w14:textId="05EA3CBC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 xml:space="preserve">Технический паспорт с экспликацией и поэтажным планом </w:t>
            </w:r>
            <w:r>
              <w:rPr>
                <w:color w:val="000000" w:themeColor="text1"/>
                <w:sz w:val="22"/>
                <w:szCs w:val="22"/>
              </w:rPr>
              <w:t>не</w:t>
            </w:r>
            <w:r w:rsidRPr="00655BFB">
              <w:rPr>
                <w:color w:val="000000" w:themeColor="text1"/>
                <w:sz w:val="22"/>
                <w:szCs w:val="22"/>
              </w:rPr>
              <w:t>жилого помещения (здания), выданный организацией технической инвентаризации, или технический план, составленный кадастровым инженером, имеющим квалификационный аттестат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Pr="00412C56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На земельный участок предоставляется Выписка из ЕГРН с планом (схемой) земельного участка.</w:t>
            </w:r>
          </w:p>
        </w:tc>
      </w:tr>
      <w:tr w:rsidR="00D2519B" w:rsidRPr="00412C56" w14:paraId="26039A96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769CD0FE" w14:textId="5A1D5877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345" w:type="dxa"/>
          </w:tcPr>
          <w:p w14:paraId="790A8C2B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При передаче в залог арендных прав на земельный участок находящийся в государственной или муниципальной собственности предоставить договор аренды земельного участка с расчетом арендных платежей на текущий год:</w:t>
            </w:r>
          </w:p>
          <w:p w14:paraId="24B03D0B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менее 5 лет (согласие на передачу в залог арендных прав);</w:t>
            </w:r>
          </w:p>
          <w:p w14:paraId="1822865F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свыше 5 лет (уведомление на передачу в залог арендных прав).</w:t>
            </w:r>
          </w:p>
          <w:p w14:paraId="7F89A6E6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справка об отсутствии задолженности по арендным платежам.</w:t>
            </w:r>
          </w:p>
        </w:tc>
      </w:tr>
      <w:tr w:rsidR="00D2519B" w:rsidRPr="00412C56" w14:paraId="5E5B0F92" w14:textId="77777777" w:rsidTr="00D2519B">
        <w:tc>
          <w:tcPr>
            <w:tcW w:w="720" w:type="dxa"/>
            <w:vAlign w:val="center"/>
          </w:tcPr>
          <w:p w14:paraId="734E218A" w14:textId="17A6DE67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345" w:type="dxa"/>
          </w:tcPr>
          <w:p w14:paraId="17699C0D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нежилое помещение и земельный участок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документов). В случае обременения в виде аренды: предоставляется договор аренды на нежилое помещение.</w:t>
            </w:r>
          </w:p>
        </w:tc>
      </w:tr>
      <w:tr w:rsidR="00D2519B" w:rsidRPr="00412C56" w14:paraId="0FE5C70B" w14:textId="77777777" w:rsidTr="00D2519B">
        <w:tc>
          <w:tcPr>
            <w:tcW w:w="720" w:type="dxa"/>
            <w:vAlign w:val="center"/>
          </w:tcPr>
          <w:p w14:paraId="667144CE" w14:textId="07804951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345" w:type="dxa"/>
          </w:tcPr>
          <w:p w14:paraId="22697AD7" w14:textId="7777777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</w:tr>
      <w:tr w:rsidR="00D2519B" w:rsidRPr="00412C56" w14:paraId="609E1255" w14:textId="77777777" w:rsidTr="00D2519B">
        <w:tc>
          <w:tcPr>
            <w:tcW w:w="720" w:type="dxa"/>
            <w:vAlign w:val="center"/>
          </w:tcPr>
          <w:p w14:paraId="7D11B94C" w14:textId="31E29240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345" w:type="dxa"/>
          </w:tcPr>
          <w:p w14:paraId="2BFEA3AE" w14:textId="7777777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</w:tr>
      <w:tr w:rsidR="00D2519B" w:rsidRPr="00412C56" w14:paraId="32B2D20A" w14:textId="77777777" w:rsidTr="00342DFE">
        <w:trPr>
          <w:trHeight w:val="300"/>
        </w:trPr>
        <w:tc>
          <w:tcPr>
            <w:tcW w:w="720" w:type="dxa"/>
            <w:vAlign w:val="center"/>
          </w:tcPr>
          <w:p w14:paraId="42DBD852" w14:textId="21090C7B" w:rsidR="00D2519B" w:rsidRPr="00022149" w:rsidRDefault="00D2519B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9345" w:type="dxa"/>
          </w:tcPr>
          <w:p w14:paraId="070687ED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</w:tr>
      <w:tr w:rsidR="00D2519B" w:rsidRPr="00412C56" w14:paraId="6E3EA258" w14:textId="77777777" w:rsidTr="00342DFE">
        <w:trPr>
          <w:trHeight w:val="341"/>
        </w:trPr>
        <w:tc>
          <w:tcPr>
            <w:tcW w:w="720" w:type="dxa"/>
            <w:vAlign w:val="center"/>
          </w:tcPr>
          <w:p w14:paraId="1130A86C" w14:textId="2ACE69BE" w:rsidR="00D2519B" w:rsidRPr="00022149" w:rsidRDefault="00D2519B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345" w:type="dxa"/>
          </w:tcPr>
          <w:p w14:paraId="12B9E219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</w:tr>
      <w:tr w:rsidR="00CA3EF6" w:rsidRPr="00412C56" w14:paraId="46F19B6E" w14:textId="77777777" w:rsidTr="004654A0">
        <w:tc>
          <w:tcPr>
            <w:tcW w:w="10065" w:type="dxa"/>
            <w:gridSpan w:val="2"/>
            <w:vAlign w:val="center"/>
          </w:tcPr>
          <w:p w14:paraId="30CD16D4" w14:textId="3852C68D" w:rsidR="00CA3EF6" w:rsidRPr="00CA3EF6" w:rsidRDefault="00CA3EF6" w:rsidP="00CA3EF6">
            <w:pPr>
              <w:autoSpaceDE w:val="0"/>
              <w:autoSpaceDN w:val="0"/>
              <w:adjustRightInd w:val="0"/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  <w:highlight w:val="yellow"/>
              </w:rPr>
            </w:pPr>
            <w:r w:rsidRPr="00CA3EF6">
              <w:rPr>
                <w:b/>
                <w:i/>
                <w:color w:val="000000" w:themeColor="text1"/>
                <w:sz w:val="22"/>
                <w:szCs w:val="22"/>
                <w:highlight w:val="yellow"/>
              </w:rPr>
              <w:t>Земельный участок</w:t>
            </w:r>
          </w:p>
        </w:tc>
      </w:tr>
      <w:tr w:rsidR="00D2519B" w:rsidRPr="00412C56" w14:paraId="79C2A8AC" w14:textId="77777777" w:rsidTr="00D2519B">
        <w:tc>
          <w:tcPr>
            <w:tcW w:w="720" w:type="dxa"/>
            <w:vAlign w:val="center"/>
          </w:tcPr>
          <w:p w14:paraId="79D8CBB7" w14:textId="1C60E83C" w:rsidR="00D2519B" w:rsidRPr="00412C56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45" w:type="dxa"/>
          </w:tcPr>
          <w:p w14:paraId="0D0C25D8" w14:textId="6BBF6835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 (заполняется по Форме №1)</w:t>
            </w:r>
          </w:p>
        </w:tc>
      </w:tr>
      <w:tr w:rsidR="00D2519B" w:rsidRPr="00412C56" w14:paraId="2DCE6152" w14:textId="77777777" w:rsidTr="00D2519B">
        <w:tc>
          <w:tcPr>
            <w:tcW w:w="720" w:type="dxa"/>
            <w:vAlign w:val="center"/>
          </w:tcPr>
          <w:p w14:paraId="206FC530" w14:textId="193D3A55" w:rsidR="00D2519B" w:rsidRPr="00412C56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45" w:type="dxa"/>
          </w:tcPr>
          <w:p w14:paraId="5EAD8A12" w14:textId="5B372D22" w:rsidR="00D2519B" w:rsidRPr="00412C56" w:rsidRDefault="00D2519B" w:rsidP="000E5CC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года;</w:t>
            </w:r>
            <w:r w:rsidR="000E5CC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</w:t>
            </w:r>
          </w:p>
        </w:tc>
      </w:tr>
      <w:tr w:rsidR="00D2519B" w:rsidRPr="00412C56" w14:paraId="64D8CE60" w14:textId="77777777" w:rsidTr="00D2519B">
        <w:trPr>
          <w:trHeight w:val="505"/>
        </w:trPr>
        <w:tc>
          <w:tcPr>
            <w:tcW w:w="720" w:type="dxa"/>
            <w:vAlign w:val="center"/>
          </w:tcPr>
          <w:p w14:paraId="61784BCC" w14:textId="0688FB77" w:rsidR="00D2519B" w:rsidRPr="00412C56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45" w:type="dxa"/>
          </w:tcPr>
          <w:p w14:paraId="5F00B61C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земельный участок (договор купли-продажи, дарения, другие документы, являющиеся основаниями возникновения права собственности).</w:t>
            </w:r>
          </w:p>
        </w:tc>
      </w:tr>
      <w:tr w:rsidR="00D2519B" w:rsidRPr="00412C56" w14:paraId="02FC96AA" w14:textId="77777777" w:rsidTr="00D2519B">
        <w:tc>
          <w:tcPr>
            <w:tcW w:w="720" w:type="dxa"/>
            <w:vAlign w:val="center"/>
          </w:tcPr>
          <w:p w14:paraId="6E61B5C0" w14:textId="32B5C8EB" w:rsidR="00D2519B" w:rsidRPr="00412C56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345" w:type="dxa"/>
          </w:tcPr>
          <w:p w14:paraId="35867904" w14:textId="0412BBA6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земельный участок </w:t>
            </w:r>
            <w:r>
              <w:rPr>
                <w:color w:val="000000" w:themeColor="text1"/>
                <w:sz w:val="22"/>
                <w:szCs w:val="22"/>
              </w:rPr>
              <w:t xml:space="preserve">с планом (схемой) земельного участка. </w:t>
            </w:r>
            <w:r w:rsidRPr="00412C56">
              <w:rPr>
                <w:color w:val="000000" w:themeColor="text1"/>
                <w:sz w:val="22"/>
                <w:szCs w:val="22"/>
              </w:rPr>
              <w:t>(действительна в течение одного месяца на дату предоставления документов)</w:t>
            </w:r>
          </w:p>
        </w:tc>
      </w:tr>
      <w:tr w:rsidR="00D2519B" w:rsidRPr="00412C56" w14:paraId="533F2817" w14:textId="77777777" w:rsidTr="00D2519B">
        <w:tc>
          <w:tcPr>
            <w:tcW w:w="720" w:type="dxa"/>
            <w:vAlign w:val="center"/>
          </w:tcPr>
          <w:p w14:paraId="2F2CA28C" w14:textId="5898C5A1" w:rsidR="00D2519B" w:rsidRPr="00412C56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345" w:type="dxa"/>
          </w:tcPr>
          <w:p w14:paraId="5E649478" w14:textId="7777777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</w:tr>
      <w:tr w:rsidR="00D2519B" w:rsidRPr="00412C56" w14:paraId="2CF5591D" w14:textId="77777777" w:rsidTr="00D2519B">
        <w:tc>
          <w:tcPr>
            <w:tcW w:w="720" w:type="dxa"/>
            <w:vAlign w:val="center"/>
          </w:tcPr>
          <w:p w14:paraId="38F1DD43" w14:textId="4B201609" w:rsidR="00D2519B" w:rsidRPr="00412C56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345" w:type="dxa"/>
          </w:tcPr>
          <w:p w14:paraId="31C22430" w14:textId="7777777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</w:tr>
      <w:tr w:rsidR="00D2519B" w:rsidRPr="00412C56" w14:paraId="367870E4" w14:textId="77777777" w:rsidTr="00D2519B">
        <w:tc>
          <w:tcPr>
            <w:tcW w:w="720" w:type="dxa"/>
            <w:vAlign w:val="center"/>
          </w:tcPr>
          <w:p w14:paraId="2716DCC7" w14:textId="70A4B9F5" w:rsidR="00D2519B" w:rsidRPr="00022149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9345" w:type="dxa"/>
          </w:tcPr>
          <w:p w14:paraId="33208986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земельного участка*</w:t>
            </w:r>
          </w:p>
        </w:tc>
      </w:tr>
      <w:tr w:rsidR="00D2519B" w:rsidRPr="00412C56" w14:paraId="44EA21E1" w14:textId="77777777" w:rsidTr="00D2519B">
        <w:tc>
          <w:tcPr>
            <w:tcW w:w="720" w:type="dxa"/>
            <w:vAlign w:val="center"/>
          </w:tcPr>
          <w:p w14:paraId="458FACBA" w14:textId="6F0DE378" w:rsidR="00D2519B" w:rsidRPr="00022149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9345" w:type="dxa"/>
          </w:tcPr>
          <w:p w14:paraId="33E23A81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</w:tr>
      <w:tr w:rsidR="00342DFE" w:rsidRPr="00412C56" w14:paraId="351CE4B8" w14:textId="77777777" w:rsidTr="00E50B9D">
        <w:tc>
          <w:tcPr>
            <w:tcW w:w="10065" w:type="dxa"/>
            <w:gridSpan w:val="2"/>
            <w:vAlign w:val="center"/>
          </w:tcPr>
          <w:p w14:paraId="1E108CF1" w14:textId="77777777" w:rsidR="00342DFE" w:rsidRPr="00412C56" w:rsidRDefault="00342DFE" w:rsidP="00342DFE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7BFBAD66" w14:textId="77777777" w:rsidR="00342DFE" w:rsidRPr="00C3557B" w:rsidRDefault="00342DFE" w:rsidP="00342DF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C3557B">
              <w:rPr>
                <w:color w:val="000000" w:themeColor="text1"/>
                <w:sz w:val="22"/>
                <w:szCs w:val="22"/>
              </w:rPr>
              <w:t>Обязательно страхование.</w:t>
            </w:r>
          </w:p>
          <w:p w14:paraId="01381693" w14:textId="77777777" w:rsidR="00342DFE" w:rsidRPr="00412C56" w:rsidRDefault="00342DFE" w:rsidP="00342DF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D4A72">
              <w:rPr>
                <w:color w:val="000000" w:themeColor="text1"/>
                <w:sz w:val="22"/>
                <w:szCs w:val="22"/>
              </w:rPr>
              <w:t>При ипотеке земельного участка право залога распространяется также на находящиеся или строящиеся на земельном участке здани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или сооружени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залогодателя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14:paraId="5FC6A3E6" w14:textId="77777777" w:rsidR="00342DFE" w:rsidRDefault="00342DFE" w:rsidP="00342DFE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0075A39" w14:textId="660C8D29" w:rsidR="00342DFE" w:rsidRPr="00412C56" w:rsidRDefault="00342DFE" w:rsidP="00342DFE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</w:tc>
      </w:tr>
    </w:tbl>
    <w:p w14:paraId="65229C70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b/>
          <w:i/>
          <w:color w:val="000000" w:themeColor="text1"/>
          <w:sz w:val="22"/>
          <w:szCs w:val="22"/>
        </w:rPr>
      </w:pPr>
    </w:p>
    <w:p w14:paraId="368848DA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</w:p>
    <w:p w14:paraId="255F9A28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t>Залог автотранспортных средств (спецтехника, легковые автомобили) и маломерных судов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203"/>
      </w:tblGrid>
      <w:tr w:rsidR="00D2519B" w:rsidRPr="00412C56" w14:paraId="5A75E5EA" w14:textId="77777777" w:rsidTr="00D2519B">
        <w:trPr>
          <w:trHeight w:val="744"/>
        </w:trPr>
        <w:tc>
          <w:tcPr>
            <w:tcW w:w="720" w:type="dxa"/>
            <w:vAlign w:val="center"/>
          </w:tcPr>
          <w:p w14:paraId="5FA9A488" w14:textId="77777777" w:rsidR="00D2519B" w:rsidRPr="00412C56" w:rsidRDefault="00D2519B" w:rsidP="005C7C32">
            <w:pPr>
              <w:tabs>
                <w:tab w:val="left" w:pos="432"/>
              </w:tabs>
              <w:ind w:left="-108" w:right="-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14:paraId="0A19D17F" w14:textId="77777777" w:rsidR="00D2519B" w:rsidRPr="00412C56" w:rsidRDefault="00D2519B" w:rsidP="005C7C32">
            <w:pPr>
              <w:tabs>
                <w:tab w:val="left" w:pos="432"/>
              </w:tabs>
              <w:ind w:left="-108" w:right="-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9203" w:type="dxa"/>
            <w:vAlign w:val="center"/>
          </w:tcPr>
          <w:p w14:paraId="1B86B1AE" w14:textId="77777777" w:rsidR="00D2519B" w:rsidRPr="00412C56" w:rsidRDefault="00D2519B" w:rsidP="005C7C32">
            <w:pPr>
              <w:ind w:left="720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</w:tr>
      <w:tr w:rsidR="00D2519B" w:rsidRPr="00412C56" w14:paraId="53D61D3E" w14:textId="77777777" w:rsidTr="00D2519B">
        <w:trPr>
          <w:trHeight w:val="428"/>
        </w:trPr>
        <w:tc>
          <w:tcPr>
            <w:tcW w:w="720" w:type="dxa"/>
            <w:vAlign w:val="center"/>
          </w:tcPr>
          <w:p w14:paraId="2D2FCB57" w14:textId="67DC4C63" w:rsidR="00D2519B" w:rsidRPr="00412C56" w:rsidRDefault="00D2519B" w:rsidP="00BB49B6">
            <w:pPr>
              <w:ind w:left="-108" w:right="-18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203" w:type="dxa"/>
          </w:tcPr>
          <w:p w14:paraId="1D988513" w14:textId="4396E23A" w:rsidR="00D2519B" w:rsidRPr="00412C56" w:rsidRDefault="00D2519B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 (заполняется по Форме №1)</w:t>
            </w:r>
          </w:p>
        </w:tc>
      </w:tr>
      <w:tr w:rsidR="00D2519B" w:rsidRPr="00412C56" w14:paraId="2758E245" w14:textId="77777777" w:rsidTr="00D2519B">
        <w:trPr>
          <w:trHeight w:val="428"/>
        </w:trPr>
        <w:tc>
          <w:tcPr>
            <w:tcW w:w="720" w:type="dxa"/>
            <w:vAlign w:val="center"/>
          </w:tcPr>
          <w:p w14:paraId="78021733" w14:textId="768115E6" w:rsidR="00D2519B" w:rsidRPr="00412C56" w:rsidRDefault="00D2519B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203" w:type="dxa"/>
          </w:tcPr>
          <w:p w14:paraId="0340ED87" w14:textId="77777777" w:rsidR="00D2519B" w:rsidRPr="00412C56" w:rsidRDefault="00D2519B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Паспорт транспортного средства, паспорт самоходной машины, свидетельство о праве собственности на судно</w:t>
            </w:r>
          </w:p>
        </w:tc>
      </w:tr>
      <w:tr w:rsidR="00D2519B" w:rsidRPr="00412C56" w14:paraId="50390A6D" w14:textId="77777777" w:rsidTr="00D2519B">
        <w:trPr>
          <w:trHeight w:val="428"/>
        </w:trPr>
        <w:tc>
          <w:tcPr>
            <w:tcW w:w="720" w:type="dxa"/>
            <w:vAlign w:val="center"/>
          </w:tcPr>
          <w:p w14:paraId="17ED4810" w14:textId="084EAEDA" w:rsidR="00D2519B" w:rsidRPr="00412C56" w:rsidRDefault="00D2519B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203" w:type="dxa"/>
          </w:tcPr>
          <w:p w14:paraId="04F23CDF" w14:textId="77777777" w:rsidR="00D2519B" w:rsidRPr="00412C56" w:rsidRDefault="00D2519B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ГИМС об отсутствии обременения на судно (действительна в течение одного месяца на дату предоставления документов)</w:t>
            </w:r>
          </w:p>
        </w:tc>
      </w:tr>
      <w:tr w:rsidR="00D2519B" w:rsidRPr="00412C56" w14:paraId="02313F5D" w14:textId="77777777" w:rsidTr="00D2519B">
        <w:tc>
          <w:tcPr>
            <w:tcW w:w="720" w:type="dxa"/>
            <w:vAlign w:val="center"/>
          </w:tcPr>
          <w:p w14:paraId="3751D615" w14:textId="22BE9415" w:rsidR="00D2519B" w:rsidRPr="00412C56" w:rsidRDefault="00D2519B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203" w:type="dxa"/>
          </w:tcPr>
          <w:p w14:paraId="598EBF57" w14:textId="77777777" w:rsidR="00D2519B" w:rsidRPr="00412C56" w:rsidRDefault="00D2519B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ТС, СТ</w:t>
            </w:r>
          </w:p>
        </w:tc>
      </w:tr>
      <w:tr w:rsidR="00D2519B" w:rsidRPr="00412C56" w14:paraId="7C864545" w14:textId="77777777" w:rsidTr="00D2519B">
        <w:trPr>
          <w:trHeight w:val="458"/>
        </w:trPr>
        <w:tc>
          <w:tcPr>
            <w:tcW w:w="720" w:type="dxa"/>
            <w:vAlign w:val="center"/>
          </w:tcPr>
          <w:p w14:paraId="36588404" w14:textId="35E28D73" w:rsidR="00D2519B" w:rsidRPr="00412C56" w:rsidRDefault="00D2519B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203" w:type="dxa"/>
          </w:tcPr>
          <w:p w14:paraId="7CCD4DE4" w14:textId="3D97D54C" w:rsidR="00D2519B" w:rsidRPr="00412C56" w:rsidRDefault="00D2519B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документы, при наличии (Договор купли-продажи, или иной документ, акт приема-передачи, документ подтверждающий оплату).</w:t>
            </w:r>
          </w:p>
        </w:tc>
      </w:tr>
      <w:tr w:rsidR="00D2519B" w:rsidRPr="00412C56" w14:paraId="02C23F52" w14:textId="77777777" w:rsidTr="00D2519B">
        <w:trPr>
          <w:trHeight w:val="458"/>
        </w:trPr>
        <w:tc>
          <w:tcPr>
            <w:tcW w:w="720" w:type="dxa"/>
            <w:vAlign w:val="center"/>
          </w:tcPr>
          <w:p w14:paraId="461C5F94" w14:textId="2DF38E8D" w:rsidR="00D2519B" w:rsidRPr="00412C56" w:rsidRDefault="00D2519B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203" w:type="dxa"/>
          </w:tcPr>
          <w:p w14:paraId="498B7FD1" w14:textId="04DE9862" w:rsidR="00D2519B" w:rsidRPr="00412C56" w:rsidRDefault="00D2519B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физического лица)</w:t>
            </w:r>
          </w:p>
        </w:tc>
      </w:tr>
      <w:tr w:rsidR="00D2519B" w:rsidRPr="00412C56" w14:paraId="5A3870CD" w14:textId="77777777" w:rsidTr="00D2519B">
        <w:tc>
          <w:tcPr>
            <w:tcW w:w="720" w:type="dxa"/>
            <w:vAlign w:val="center"/>
          </w:tcPr>
          <w:p w14:paraId="184818A1" w14:textId="5B19314A" w:rsidR="00D2519B" w:rsidRPr="00022149" w:rsidRDefault="00D2519B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9203" w:type="dxa"/>
          </w:tcPr>
          <w:p w14:paraId="20E5A345" w14:textId="161F5B0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</w:tr>
      <w:tr w:rsidR="00D2519B" w:rsidRPr="00412C56" w14:paraId="757ED366" w14:textId="77777777" w:rsidTr="00D2519B">
        <w:tc>
          <w:tcPr>
            <w:tcW w:w="720" w:type="dxa"/>
            <w:vAlign w:val="center"/>
          </w:tcPr>
          <w:p w14:paraId="424C5E7C" w14:textId="32E782EC" w:rsidR="00D2519B" w:rsidRPr="00022149" w:rsidRDefault="00D2519B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9203" w:type="dxa"/>
          </w:tcPr>
          <w:p w14:paraId="06D1981D" w14:textId="4BF3CB6C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Фотографии транспортного средства (внешний вид, салон, </w:t>
            </w:r>
            <w:r w:rsidRPr="00412C56">
              <w:rPr>
                <w:color w:val="000000" w:themeColor="text1"/>
                <w:sz w:val="22"/>
                <w:szCs w:val="22"/>
                <w:lang w:val="en-US"/>
              </w:rPr>
              <w:t>VIN</w:t>
            </w:r>
            <w:r w:rsidRPr="00412C56">
              <w:rPr>
                <w:color w:val="000000" w:themeColor="text1"/>
                <w:sz w:val="22"/>
                <w:szCs w:val="22"/>
              </w:rPr>
              <w:t>, государственный регистрационный знак, пробег)</w:t>
            </w:r>
          </w:p>
        </w:tc>
      </w:tr>
      <w:tr w:rsidR="00D2519B" w:rsidRPr="00412C56" w14:paraId="77F4B318" w14:textId="77777777" w:rsidTr="00D2519B">
        <w:tc>
          <w:tcPr>
            <w:tcW w:w="720" w:type="dxa"/>
            <w:vAlign w:val="center"/>
          </w:tcPr>
          <w:p w14:paraId="1D80F4C1" w14:textId="6D9C86FC" w:rsidR="00D2519B" w:rsidRPr="00412C56" w:rsidRDefault="00D2519B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03" w:type="dxa"/>
          </w:tcPr>
          <w:p w14:paraId="773A5DF6" w14:textId="24039549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1878CAB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482C33CB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62CBCB03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Примечание:</w:t>
      </w:r>
    </w:p>
    <w:p w14:paraId="10346A38" w14:textId="7C83D714" w:rsidR="002B57AF" w:rsidRDefault="002B57AF" w:rsidP="002B57AF">
      <w:pPr>
        <w:numPr>
          <w:ilvl w:val="0"/>
          <w:numId w:val="2"/>
        </w:numPr>
        <w:autoSpaceDE w:val="0"/>
        <w:autoSpaceDN w:val="0"/>
        <w:adjustRightInd w:val="0"/>
        <w:ind w:right="289" w:hanging="371"/>
        <w:contextualSpacing/>
        <w:jc w:val="both"/>
        <w:rPr>
          <w:color w:val="000000" w:themeColor="text1"/>
          <w:sz w:val="22"/>
          <w:szCs w:val="22"/>
        </w:rPr>
      </w:pPr>
      <w:r w:rsidRPr="00BB6AF1">
        <w:rPr>
          <w:color w:val="000000" w:themeColor="text1"/>
          <w:sz w:val="22"/>
          <w:szCs w:val="22"/>
        </w:rPr>
        <w:t xml:space="preserve">Предоставляемый к залогу транспорт должен быть не </w:t>
      </w:r>
      <w:r>
        <w:rPr>
          <w:color w:val="000000" w:themeColor="text1"/>
          <w:sz w:val="22"/>
          <w:szCs w:val="22"/>
        </w:rPr>
        <w:t xml:space="preserve">старше 20 лет и </w:t>
      </w:r>
      <w:r w:rsidR="00807C1D">
        <w:rPr>
          <w:color w:val="000000" w:themeColor="text1"/>
          <w:sz w:val="22"/>
          <w:szCs w:val="22"/>
        </w:rPr>
        <w:t xml:space="preserve">не </w:t>
      </w:r>
      <w:r w:rsidRPr="00BB6AF1">
        <w:rPr>
          <w:color w:val="000000" w:themeColor="text1"/>
          <w:sz w:val="22"/>
          <w:szCs w:val="22"/>
        </w:rPr>
        <w:t>дешевле 300 000 рублей.</w:t>
      </w:r>
      <w:r w:rsidR="005101D6">
        <w:rPr>
          <w:color w:val="000000" w:themeColor="text1"/>
          <w:sz w:val="22"/>
          <w:szCs w:val="22"/>
        </w:rPr>
        <w:t xml:space="preserve"> </w:t>
      </w:r>
    </w:p>
    <w:p w14:paraId="3BFA1848" w14:textId="49DB661B" w:rsidR="005101D6" w:rsidRPr="005101D6" w:rsidRDefault="005101D6" w:rsidP="005101D6">
      <w:pPr>
        <w:pStyle w:val="a5"/>
        <w:numPr>
          <w:ilvl w:val="0"/>
          <w:numId w:val="2"/>
        </w:numPr>
        <w:rPr>
          <w:color w:val="000000" w:themeColor="text1"/>
          <w:sz w:val="22"/>
          <w:szCs w:val="22"/>
          <w:highlight w:val="yellow"/>
        </w:rPr>
      </w:pPr>
      <w:r w:rsidRPr="005101D6">
        <w:rPr>
          <w:color w:val="000000" w:themeColor="text1"/>
          <w:sz w:val="22"/>
          <w:szCs w:val="22"/>
          <w:highlight w:val="yellow"/>
        </w:rPr>
        <w:t>Обязательно страхование в отношении маломерных судов.</w:t>
      </w:r>
    </w:p>
    <w:p w14:paraId="68DF23AF" w14:textId="1255DCAB" w:rsidR="005101D6" w:rsidRPr="00BB6AF1" w:rsidRDefault="005101D6" w:rsidP="005101D6">
      <w:pPr>
        <w:autoSpaceDE w:val="0"/>
        <w:autoSpaceDN w:val="0"/>
        <w:adjustRightInd w:val="0"/>
        <w:ind w:left="1080" w:right="289"/>
        <w:contextualSpacing/>
        <w:jc w:val="both"/>
        <w:rPr>
          <w:color w:val="000000" w:themeColor="text1"/>
          <w:sz w:val="22"/>
          <w:szCs w:val="22"/>
        </w:rPr>
      </w:pPr>
    </w:p>
    <w:p w14:paraId="664C1C55" w14:textId="14A5C282" w:rsidR="005C7C32" w:rsidRPr="00412C56" w:rsidRDefault="005C7C32" w:rsidP="00900772">
      <w:pPr>
        <w:spacing w:after="160"/>
        <w:jc w:val="center"/>
        <w:rPr>
          <w:b/>
          <w:color w:val="000000" w:themeColor="text1"/>
          <w:sz w:val="21"/>
          <w:szCs w:val="21"/>
        </w:rPr>
      </w:pPr>
      <w:r w:rsidRPr="00412C56">
        <w:rPr>
          <w:color w:val="000000" w:themeColor="text1"/>
          <w:sz w:val="22"/>
          <w:szCs w:val="22"/>
        </w:rPr>
        <w:br w:type="page"/>
      </w:r>
      <w:r w:rsidRPr="00412C56">
        <w:rPr>
          <w:b/>
          <w:color w:val="000000" w:themeColor="text1"/>
          <w:sz w:val="21"/>
          <w:szCs w:val="21"/>
        </w:rPr>
        <w:lastRenderedPageBreak/>
        <w:t>Перечень документов для приобретаемого имущества, передаваемого в залог</w:t>
      </w:r>
    </w:p>
    <w:p w14:paraId="10E7E7F6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color w:val="000000" w:themeColor="text1"/>
          <w:sz w:val="21"/>
          <w:szCs w:val="21"/>
        </w:rPr>
      </w:pPr>
    </w:p>
    <w:p w14:paraId="2BBA7E3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ОБОРУДОВАНИЕ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628"/>
      </w:tblGrid>
      <w:tr w:rsidR="00D2519B" w:rsidRPr="00412C56" w14:paraId="56823DD9" w14:textId="77777777" w:rsidTr="00D2519B">
        <w:tc>
          <w:tcPr>
            <w:tcW w:w="720" w:type="dxa"/>
            <w:vAlign w:val="center"/>
          </w:tcPr>
          <w:p w14:paraId="2C89DB01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628" w:type="dxa"/>
          </w:tcPr>
          <w:p w14:paraId="3FA37DF8" w14:textId="77777777" w:rsidR="00D2519B" w:rsidRPr="00412C56" w:rsidRDefault="00D2519B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оборудования с указанием необходимых условий Фонда</w:t>
            </w:r>
          </w:p>
        </w:tc>
      </w:tr>
      <w:tr w:rsidR="00D2519B" w:rsidRPr="00412C56" w14:paraId="0BD1F101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5D8B990E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628" w:type="dxa"/>
          </w:tcPr>
          <w:p w14:paraId="4F7B8527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Спецификация оборудования с указанием заводского номера</w:t>
            </w:r>
          </w:p>
        </w:tc>
      </w:tr>
      <w:tr w:rsidR="00D2519B" w:rsidRPr="00412C56" w14:paraId="3440FC30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10435891" w14:textId="43C5D2B9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628" w:type="dxa"/>
          </w:tcPr>
          <w:p w14:paraId="02A96BDA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 xml:space="preserve">Подтверждение предоплаты поставщику за оборудование при оплате первоначального взноса (в случае положительного решения по </w:t>
            </w:r>
            <w:proofErr w:type="spellStart"/>
            <w:r w:rsidRPr="00412C56">
              <w:rPr>
                <w:color w:val="000000" w:themeColor="text1"/>
                <w:sz w:val="21"/>
                <w:szCs w:val="21"/>
              </w:rPr>
              <w:t>микрозайму</w:t>
            </w:r>
            <w:proofErr w:type="spellEnd"/>
            <w:r w:rsidRPr="00412C56">
              <w:rPr>
                <w:color w:val="000000" w:themeColor="text1"/>
                <w:sz w:val="21"/>
                <w:szCs w:val="21"/>
              </w:rPr>
              <w:t>)</w:t>
            </w:r>
          </w:p>
        </w:tc>
      </w:tr>
      <w:tr w:rsidR="005C7C32" w:rsidRPr="00412C56" w14:paraId="704CCDE0" w14:textId="77777777" w:rsidTr="003F24DD">
        <w:trPr>
          <w:trHeight w:val="814"/>
        </w:trPr>
        <w:tc>
          <w:tcPr>
            <w:tcW w:w="10348" w:type="dxa"/>
            <w:gridSpan w:val="2"/>
            <w:vAlign w:val="center"/>
          </w:tcPr>
          <w:p w14:paraId="3C1798C7" w14:textId="77777777" w:rsidR="005C7C32" w:rsidRPr="00412C56" w:rsidRDefault="005C7C32" w:rsidP="005C7C32">
            <w:pPr>
              <w:spacing w:line="240" w:lineRule="atLeast"/>
              <w:ind w:left="72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по оборудованию после получения </w:t>
            </w:r>
            <w:proofErr w:type="spellStart"/>
            <w:r w:rsidRPr="00412C56">
              <w:rPr>
                <w:b/>
                <w:color w:val="000000" w:themeColor="text1"/>
                <w:sz w:val="21"/>
                <w:szCs w:val="21"/>
              </w:rPr>
              <w:t>микрозайма</w:t>
            </w:r>
            <w:proofErr w:type="spellEnd"/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 xml:space="preserve">аналогичен перечню документов по обеспечению возврата </w:t>
            </w:r>
            <w:proofErr w:type="spellStart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микрозайма</w:t>
            </w:r>
            <w:proofErr w:type="spellEnd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.</w:t>
            </w:r>
          </w:p>
        </w:tc>
      </w:tr>
    </w:tbl>
    <w:p w14:paraId="4D83046F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color w:val="000000" w:themeColor="text1"/>
          <w:sz w:val="21"/>
          <w:szCs w:val="21"/>
        </w:rPr>
      </w:pPr>
    </w:p>
    <w:p w14:paraId="364DEC1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ТРАНСПОРТНОЕ СРЕДСТВО, САМОХОДНАЯ ТЕХНИКА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628"/>
      </w:tblGrid>
      <w:tr w:rsidR="00D2519B" w:rsidRPr="00412C56" w14:paraId="75E8D90F" w14:textId="77777777" w:rsidTr="00D2519B">
        <w:tc>
          <w:tcPr>
            <w:tcW w:w="720" w:type="dxa"/>
            <w:vAlign w:val="center"/>
          </w:tcPr>
          <w:p w14:paraId="666813E9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628" w:type="dxa"/>
          </w:tcPr>
          <w:p w14:paraId="41D0C9C1" w14:textId="77777777" w:rsidR="00D2519B" w:rsidRPr="00412C56" w:rsidRDefault="00D2519B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(поставки) нового* и бывшего в употреблении** ТС/СТ с указанием необходимых условий Фонда</w:t>
            </w:r>
          </w:p>
        </w:tc>
      </w:tr>
      <w:tr w:rsidR="00D2519B" w:rsidRPr="00412C56" w14:paraId="756B3794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00DC06F2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628" w:type="dxa"/>
          </w:tcPr>
          <w:p w14:paraId="14032B16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Копия ПТС/ПСМ, заверенная поставщиком</w:t>
            </w:r>
          </w:p>
        </w:tc>
      </w:tr>
      <w:tr w:rsidR="00D2519B" w:rsidRPr="00412C56" w14:paraId="6591EA06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6204FAA9" w14:textId="0B313FEC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628" w:type="dxa"/>
          </w:tcPr>
          <w:p w14:paraId="741119FB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 xml:space="preserve">Подтверждение предоплаты поставщику за ТС/СТ при оплате первоначального взноса (в случае принятия положительного решения по </w:t>
            </w:r>
            <w:proofErr w:type="spellStart"/>
            <w:r w:rsidRPr="00412C56">
              <w:rPr>
                <w:color w:val="000000" w:themeColor="text1"/>
                <w:sz w:val="21"/>
                <w:szCs w:val="21"/>
              </w:rPr>
              <w:t>микрозайму</w:t>
            </w:r>
            <w:proofErr w:type="spellEnd"/>
            <w:r w:rsidRPr="00412C56">
              <w:rPr>
                <w:color w:val="000000" w:themeColor="text1"/>
                <w:sz w:val="21"/>
                <w:szCs w:val="21"/>
              </w:rPr>
              <w:t>)</w:t>
            </w:r>
          </w:p>
        </w:tc>
      </w:tr>
      <w:tr w:rsidR="005C7C32" w:rsidRPr="00412C56" w14:paraId="4FC643A3" w14:textId="77777777" w:rsidTr="003F24DD">
        <w:tc>
          <w:tcPr>
            <w:tcW w:w="10348" w:type="dxa"/>
            <w:gridSpan w:val="2"/>
            <w:vAlign w:val="center"/>
          </w:tcPr>
          <w:p w14:paraId="29CBD008" w14:textId="77777777" w:rsidR="005C7C32" w:rsidRPr="00412C56" w:rsidRDefault="005C7C32" w:rsidP="005C7C32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>*Новыми являются ТС/СТ не находившиеся в эксплуатации, период от года выпуска которых до даты подписания договора купли-продажи не превышает 2 года.</w:t>
            </w:r>
          </w:p>
          <w:p w14:paraId="063F4BB9" w14:textId="0AFB2BFE" w:rsidR="002B57AF" w:rsidRPr="00105EBC" w:rsidRDefault="005C7C32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>**</w:t>
            </w:r>
            <w:r w:rsidR="002B57AF" w:rsidRPr="00BB6AF1">
              <w:rPr>
                <w:b/>
                <w:color w:val="000000" w:themeColor="text1"/>
                <w:sz w:val="21"/>
                <w:szCs w:val="21"/>
              </w:rPr>
              <w:t xml:space="preserve"> Бывшими в употреблении являются ТС/СТ, реализуемые следующим после прежнего пользователя владельцем, с даты выпуска которых прошло не более:</w:t>
            </w:r>
          </w:p>
          <w:p w14:paraId="4548AAEF" w14:textId="77777777" w:rsidR="002B57AF" w:rsidRPr="00105EBC" w:rsidRDefault="002B57AF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10 лет – 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для 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>отечественны</w:t>
            </w:r>
            <w:r>
              <w:rPr>
                <w:b/>
                <w:color w:val="000000" w:themeColor="text1"/>
                <w:sz w:val="21"/>
                <w:szCs w:val="21"/>
              </w:rPr>
              <w:t>х ТС/СТ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0FD26B8B" w14:textId="77777777" w:rsidR="002B57AF" w:rsidRPr="00105EBC" w:rsidRDefault="002B57AF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15 лет – 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для 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>импортны</w:t>
            </w:r>
            <w:r>
              <w:rPr>
                <w:b/>
                <w:color w:val="000000" w:themeColor="text1"/>
                <w:sz w:val="21"/>
                <w:szCs w:val="21"/>
              </w:rPr>
              <w:t>х ТС/СТ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  </w:t>
            </w:r>
          </w:p>
          <w:p w14:paraId="4D5B09DB" w14:textId="1674695F" w:rsidR="005C7C32" w:rsidRPr="00412C56" w:rsidRDefault="005C7C32" w:rsidP="005C7C32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Примечание:</w:t>
            </w:r>
          </w:p>
          <w:p w14:paraId="3895FF02" w14:textId="77777777" w:rsidR="005C7C32" w:rsidRPr="00412C56" w:rsidRDefault="005C7C32" w:rsidP="005C7C32">
            <w:pPr>
              <w:autoSpaceDE w:val="0"/>
              <w:autoSpaceDN w:val="0"/>
              <w:adjustRightInd w:val="0"/>
              <w:ind w:right="28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Предоставляемый к залогу транспорт должен быть рыночной стоимостью не менее 300 000 рублей.</w:t>
            </w:r>
          </w:p>
          <w:p w14:paraId="6D64D181" w14:textId="77777777" w:rsidR="005C7C32" w:rsidRPr="00412C56" w:rsidRDefault="005C7C32" w:rsidP="005C7C32">
            <w:pPr>
              <w:spacing w:line="240" w:lineRule="atLeast"/>
              <w:ind w:left="720" w:right="29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на ТС/СТ после получения </w:t>
            </w:r>
            <w:proofErr w:type="spellStart"/>
            <w:r w:rsidRPr="00412C56">
              <w:rPr>
                <w:b/>
                <w:color w:val="000000" w:themeColor="text1"/>
                <w:sz w:val="21"/>
                <w:szCs w:val="21"/>
              </w:rPr>
              <w:t>микрозайма</w:t>
            </w:r>
            <w:proofErr w:type="spellEnd"/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 xml:space="preserve">аналогичен перечню документов по обеспечению возврата </w:t>
            </w:r>
            <w:proofErr w:type="spellStart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микрозайма</w:t>
            </w:r>
            <w:proofErr w:type="spellEnd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.</w:t>
            </w:r>
          </w:p>
        </w:tc>
      </w:tr>
    </w:tbl>
    <w:p w14:paraId="041DB52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1080" w:right="289"/>
        <w:contextualSpacing/>
        <w:rPr>
          <w:b/>
          <w:color w:val="000000" w:themeColor="text1"/>
          <w:sz w:val="21"/>
          <w:szCs w:val="21"/>
        </w:rPr>
      </w:pPr>
    </w:p>
    <w:p w14:paraId="02BAA8E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НЕДВИЖИМОЕ ИМУЩЕСТВО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628"/>
      </w:tblGrid>
      <w:tr w:rsidR="00D2519B" w:rsidRPr="00412C56" w14:paraId="06D8879A" w14:textId="77777777" w:rsidTr="00D2519B">
        <w:tc>
          <w:tcPr>
            <w:tcW w:w="720" w:type="dxa"/>
            <w:vAlign w:val="center"/>
          </w:tcPr>
          <w:p w14:paraId="4DEF6231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628" w:type="dxa"/>
          </w:tcPr>
          <w:p w14:paraId="7396C053" w14:textId="77777777" w:rsidR="00D2519B" w:rsidRPr="00412C56" w:rsidRDefault="00D2519B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недвижимости с указанием необходимых условий Фонда</w:t>
            </w:r>
          </w:p>
        </w:tc>
      </w:tr>
      <w:tr w:rsidR="00D2519B" w:rsidRPr="00412C56" w14:paraId="41290F28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3BD6C370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628" w:type="dxa"/>
          </w:tcPr>
          <w:p w14:paraId="391464C6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Выписка из ЕГРН об отсутствии обременения на объект недвижимости (действительна в течение одного месяца на дату предоставления документов)</w:t>
            </w:r>
          </w:p>
        </w:tc>
      </w:tr>
      <w:tr w:rsidR="00D2519B" w:rsidRPr="00412C56" w14:paraId="6B3FABA4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5F374B12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628" w:type="dxa"/>
          </w:tcPr>
          <w:p w14:paraId="6747CDB3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Правоустанавливающие документы на недвижимость</w:t>
            </w:r>
          </w:p>
        </w:tc>
      </w:tr>
      <w:tr w:rsidR="00D2519B" w:rsidRPr="00412C56" w14:paraId="62436365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04A8B2C9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628" w:type="dxa"/>
          </w:tcPr>
          <w:p w14:paraId="56DF7467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Кадастровый паспорт</w:t>
            </w:r>
          </w:p>
        </w:tc>
      </w:tr>
      <w:tr w:rsidR="00D2519B" w:rsidRPr="00412C56" w14:paraId="32074FF8" w14:textId="77777777" w:rsidTr="00D2519B">
        <w:tc>
          <w:tcPr>
            <w:tcW w:w="720" w:type="dxa"/>
            <w:vAlign w:val="center"/>
          </w:tcPr>
          <w:p w14:paraId="4E490C2E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9628" w:type="dxa"/>
          </w:tcPr>
          <w:p w14:paraId="63652F87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 xml:space="preserve">Подтверждение предоплаты за недвижимое имущество при оплате первоначального взноса (в случае принятия положительного решения по </w:t>
            </w:r>
            <w:proofErr w:type="spellStart"/>
            <w:r w:rsidRPr="00412C56">
              <w:rPr>
                <w:color w:val="000000" w:themeColor="text1"/>
                <w:sz w:val="21"/>
                <w:szCs w:val="21"/>
              </w:rPr>
              <w:t>микрозайму</w:t>
            </w:r>
            <w:proofErr w:type="spellEnd"/>
            <w:r w:rsidRPr="00412C56">
              <w:rPr>
                <w:color w:val="000000" w:themeColor="text1"/>
                <w:sz w:val="21"/>
                <w:szCs w:val="21"/>
              </w:rPr>
              <w:t>)</w:t>
            </w:r>
          </w:p>
        </w:tc>
      </w:tr>
      <w:tr w:rsidR="005C7C32" w:rsidRPr="00412C56" w14:paraId="03994622" w14:textId="77777777" w:rsidTr="003F24DD">
        <w:trPr>
          <w:trHeight w:val="637"/>
        </w:trPr>
        <w:tc>
          <w:tcPr>
            <w:tcW w:w="10348" w:type="dxa"/>
            <w:gridSpan w:val="2"/>
            <w:vAlign w:val="center"/>
          </w:tcPr>
          <w:p w14:paraId="5D93A121" w14:textId="77777777" w:rsidR="005C7C32" w:rsidRPr="00412C56" w:rsidRDefault="005C7C32" w:rsidP="005C7C32">
            <w:pPr>
              <w:tabs>
                <w:tab w:val="left" w:pos="1852"/>
              </w:tabs>
              <w:spacing w:line="240" w:lineRule="atLeast"/>
              <w:ind w:left="720" w:right="29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на недвижимость после получения </w:t>
            </w:r>
            <w:proofErr w:type="spellStart"/>
            <w:r w:rsidRPr="00412C56">
              <w:rPr>
                <w:b/>
                <w:color w:val="000000" w:themeColor="text1"/>
                <w:sz w:val="21"/>
                <w:szCs w:val="21"/>
              </w:rPr>
              <w:t>микрозайма</w:t>
            </w:r>
            <w:proofErr w:type="spellEnd"/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 xml:space="preserve">аналогичен перечню документов по обеспечению возврата </w:t>
            </w:r>
            <w:proofErr w:type="spellStart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микрозайма</w:t>
            </w:r>
            <w:proofErr w:type="spellEnd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.</w:t>
            </w:r>
          </w:p>
        </w:tc>
      </w:tr>
    </w:tbl>
    <w:p w14:paraId="2A244358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  <w:u w:val="single"/>
        </w:rPr>
      </w:pPr>
      <w:r w:rsidRPr="00412C56">
        <w:rPr>
          <w:i/>
          <w:color w:val="000000" w:themeColor="text1"/>
          <w:sz w:val="21"/>
          <w:szCs w:val="21"/>
          <w:u w:val="single"/>
        </w:rPr>
        <w:t>Не принимаются в залог:</w:t>
      </w:r>
    </w:p>
    <w:p w14:paraId="4C385B4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и объекты недвижимости, изъятые из оборота и ограниченные в обороте, в том числе земли, занятые государственными природными заповедниками и национальными парками;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 (ст. 27 Земельного кодекса от 25.10.2001 №136-ФЗ). (Пояснение: не применяется в случае принятия в залог строений, зданий, сооружений в границах данного участка, зарегистрированных в установленном порядке).</w:t>
      </w:r>
    </w:p>
    <w:p w14:paraId="29120071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имущество, на которое не может быть обращено взыскание по исполнительным документам, в том числе средства транспорта и другое необходимое гражданину в связи с его инвалидностью имущество (ст. 446 Гражданского процессуального Кодекса РФ);</w:t>
      </w:r>
    </w:p>
    <w:p w14:paraId="32A7C67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категории сельскохозяйственного назначения с разрешенным использованием для ведения сельского хозяйства.</w:t>
      </w:r>
    </w:p>
    <w:p w14:paraId="6976A8A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на правах аренды (без улучшений в виде строений, зданий, сооружений в границах данного участка, зарегистрированных в установленном порядке).</w:t>
      </w:r>
    </w:p>
    <w:p w14:paraId="08305F64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в отношении которых в государственном кадастре недвижимости отсутствуют сведения о местоположении четких границ.</w:t>
      </w:r>
    </w:p>
    <w:p w14:paraId="42C84191" w14:textId="35137564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жилые помещения в виде комнат в квартирах.</w:t>
      </w:r>
    </w:p>
    <w:p w14:paraId="17882109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lastRenderedPageBreak/>
        <w:t>- доли в жилых помещениях.</w:t>
      </w:r>
    </w:p>
    <w:p w14:paraId="55F022B6" w14:textId="7C799DC8" w:rsidR="00677CBE" w:rsidRPr="00412C56" w:rsidRDefault="005C7C32" w:rsidP="00E16EF0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  <w:sectPr w:rsidR="00677CBE" w:rsidRPr="00412C56" w:rsidSect="00900772">
          <w:footerReference w:type="default" r:id="rId8"/>
          <w:pgSz w:w="11906" w:h="16838"/>
          <w:pgMar w:top="568" w:right="1133" w:bottom="426" w:left="1701" w:header="708" w:footer="126" w:gutter="0"/>
          <w:pgNumType w:start="27"/>
          <w:cols w:space="708"/>
          <w:docGrid w:linePitch="360"/>
        </w:sectPr>
      </w:pPr>
      <w:r w:rsidRPr="00412C56">
        <w:rPr>
          <w:i/>
          <w:color w:val="000000" w:themeColor="text1"/>
          <w:sz w:val="21"/>
          <w:szCs w:val="21"/>
        </w:rPr>
        <w:t>- жилая недвижимость, приобретенная по приватизации.</w:t>
      </w:r>
    </w:p>
    <w:tbl>
      <w:tblPr>
        <w:tblW w:w="16955" w:type="dxa"/>
        <w:tblLayout w:type="fixed"/>
        <w:tblLook w:val="04A0" w:firstRow="1" w:lastRow="0" w:firstColumn="1" w:lastColumn="0" w:noHBand="0" w:noVBand="1"/>
      </w:tblPr>
      <w:tblGrid>
        <w:gridCol w:w="444"/>
        <w:gridCol w:w="2523"/>
        <w:gridCol w:w="2260"/>
        <w:gridCol w:w="868"/>
        <w:gridCol w:w="256"/>
        <w:gridCol w:w="1277"/>
        <w:gridCol w:w="70"/>
        <w:gridCol w:w="780"/>
        <w:gridCol w:w="265"/>
        <w:gridCol w:w="855"/>
        <w:gridCol w:w="292"/>
        <w:gridCol w:w="535"/>
        <w:gridCol w:w="597"/>
        <w:gridCol w:w="988"/>
        <w:gridCol w:w="241"/>
        <w:gridCol w:w="895"/>
        <w:gridCol w:w="1851"/>
        <w:gridCol w:w="543"/>
        <w:gridCol w:w="57"/>
        <w:gridCol w:w="200"/>
        <w:gridCol w:w="63"/>
        <w:gridCol w:w="859"/>
        <w:gridCol w:w="236"/>
      </w:tblGrid>
      <w:tr w:rsidR="006D222A" w:rsidRPr="006D222A" w14:paraId="5C7AC752" w14:textId="77777777" w:rsidTr="0015391B">
        <w:trPr>
          <w:gridAfter w:val="4"/>
          <w:wAfter w:w="1358" w:type="dxa"/>
          <w:trHeight w:val="458"/>
        </w:trPr>
        <w:tc>
          <w:tcPr>
            <w:tcW w:w="155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AB27D" w14:textId="77777777" w:rsidR="006D222A" w:rsidRPr="006D222A" w:rsidRDefault="006D222A" w:rsidP="006D22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D222A">
              <w:rPr>
                <w:b/>
                <w:bCs/>
                <w:color w:val="000000"/>
                <w:sz w:val="22"/>
                <w:szCs w:val="22"/>
              </w:rPr>
              <w:lastRenderedPageBreak/>
              <w:t>Форма №1</w:t>
            </w:r>
          </w:p>
          <w:p w14:paraId="6F7E5474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222A">
              <w:rPr>
                <w:b/>
                <w:bCs/>
                <w:color w:val="000000"/>
                <w:sz w:val="22"/>
                <w:szCs w:val="22"/>
              </w:rPr>
              <w:t>Перечень имущества, предлагаемого в залог</w:t>
            </w:r>
          </w:p>
        </w:tc>
      </w:tr>
      <w:tr w:rsidR="006D222A" w:rsidRPr="006D222A" w14:paraId="3BED3144" w14:textId="77777777" w:rsidTr="0015391B">
        <w:trPr>
          <w:gridAfter w:val="2"/>
          <w:wAfter w:w="1095" w:type="dxa"/>
          <w:trHeight w:val="315"/>
        </w:trPr>
        <w:tc>
          <w:tcPr>
            <w:tcW w:w="155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D8541" w14:textId="77777777" w:rsidR="006D222A" w:rsidRPr="006D222A" w:rsidRDefault="006D222A" w:rsidP="006D222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НЕДВИЖИМОСТЬ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6C2E011A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4B18EA77" w14:textId="77777777" w:rsidTr="0015391B">
        <w:trPr>
          <w:gridAfter w:val="3"/>
          <w:wAfter w:w="1158" w:type="dxa"/>
          <w:trHeight w:val="49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87CA0F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5F5873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5D0F3B2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 xml:space="preserve">Наименование предмета залога с указанием идентификационных данных: № </w:t>
            </w:r>
            <w:proofErr w:type="spellStart"/>
            <w:r w:rsidRPr="006D222A">
              <w:rPr>
                <w:b/>
                <w:bCs/>
                <w:color w:val="000000"/>
                <w:sz w:val="16"/>
                <w:szCs w:val="16"/>
              </w:rPr>
              <w:t>помещ</w:t>
            </w:r>
            <w:proofErr w:type="spellEnd"/>
            <w:r w:rsidRPr="006D222A">
              <w:rPr>
                <w:b/>
                <w:bCs/>
                <w:color w:val="000000"/>
                <w:sz w:val="16"/>
                <w:szCs w:val="16"/>
              </w:rPr>
              <w:t>., S (</w:t>
            </w:r>
            <w:proofErr w:type="spellStart"/>
            <w:r w:rsidRPr="006D222A">
              <w:rPr>
                <w:b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6D222A">
              <w:rPr>
                <w:b/>
                <w:bCs/>
                <w:color w:val="000000"/>
                <w:sz w:val="16"/>
                <w:szCs w:val="16"/>
              </w:rPr>
              <w:t>.), этажность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3C21A4D1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1BCC5C2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1FB8987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59D7E92B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7CEDCEC0" w14:textId="77777777" w:rsidTr="0015391B">
        <w:trPr>
          <w:gridAfter w:val="3"/>
          <w:wAfter w:w="1158" w:type="dxa"/>
          <w:trHeight w:val="54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BAE3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6044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DAE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CB84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851CE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73749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4F90B147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4678D720" w14:textId="77777777" w:rsidTr="0015391B">
        <w:trPr>
          <w:gridAfter w:val="3"/>
          <w:wAfter w:w="1158" w:type="dxa"/>
          <w:trHeight w:val="54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9369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022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BC9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A23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350B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F9214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26C3F41D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3CC69CEC" w14:textId="77777777" w:rsidTr="0015391B">
        <w:trPr>
          <w:trHeight w:val="111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1B141" w14:textId="77777777" w:rsidR="006D222A" w:rsidRPr="006D222A" w:rsidRDefault="006D222A" w:rsidP="006D22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9E129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F8D80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5CC5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7948F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B051E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04191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02048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3445F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2BEAA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9448C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75899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9FBA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  <w:hideMark/>
          </w:tcPr>
          <w:p w14:paraId="63227A9C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</w:tr>
      <w:tr w:rsidR="006D222A" w:rsidRPr="006D222A" w14:paraId="6A15EE90" w14:textId="77777777" w:rsidTr="0015391B">
        <w:trPr>
          <w:gridAfter w:val="2"/>
          <w:wAfter w:w="1095" w:type="dxa"/>
          <w:trHeight w:val="315"/>
        </w:trPr>
        <w:tc>
          <w:tcPr>
            <w:tcW w:w="155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D2F1" w14:textId="77777777" w:rsidR="006D222A" w:rsidRPr="006D222A" w:rsidRDefault="006D222A" w:rsidP="006D222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ТРАНСПОРТНЫЕ СРЕДСТВА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5E6F2CC8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044AD0EE" w14:textId="77777777" w:rsidTr="0015391B">
        <w:trPr>
          <w:gridAfter w:val="3"/>
          <w:wAfter w:w="1158" w:type="dxa"/>
          <w:trHeight w:val="58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6DF874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3E17ACB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1C3092DE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E7F0F51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Идентификационный номер (VIN)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7B4089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267A4C2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222A">
              <w:rPr>
                <w:b/>
                <w:bCs/>
                <w:color w:val="000000"/>
                <w:sz w:val="16"/>
                <w:szCs w:val="16"/>
              </w:rPr>
              <w:t>Гос.рег</w:t>
            </w:r>
            <w:proofErr w:type="spellEnd"/>
            <w:r w:rsidRPr="006D222A">
              <w:rPr>
                <w:b/>
                <w:bCs/>
                <w:color w:val="000000"/>
                <w:sz w:val="16"/>
                <w:szCs w:val="16"/>
              </w:rPr>
              <w:t>. знак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D2869E9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273FBC4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668E832A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259A541C" w14:textId="77777777" w:rsidTr="0015391B">
        <w:trPr>
          <w:gridAfter w:val="3"/>
          <w:wAfter w:w="1158" w:type="dxa"/>
          <w:trHeight w:val="55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8CD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AF1B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8876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FCED7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DBE2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3567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BBB7C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462AF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609A96DC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419B18F4" w14:textId="77777777" w:rsidTr="0015391B">
        <w:trPr>
          <w:gridAfter w:val="3"/>
          <w:wAfter w:w="1158" w:type="dxa"/>
          <w:trHeight w:val="56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603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21A4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44E2B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7AD4D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291C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5CB3F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312F2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A867D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74462234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4AAD3722" w14:textId="77777777" w:rsidTr="0015391B">
        <w:trPr>
          <w:trHeight w:val="6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9306A" w14:textId="77777777" w:rsidR="006D222A" w:rsidRPr="006D222A" w:rsidRDefault="006D222A" w:rsidP="006D22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3424D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35E1C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E45B7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56CC1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9D179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5F2FC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79A45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6121E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20CEB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95AB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8BC87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5672E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  <w:hideMark/>
          </w:tcPr>
          <w:p w14:paraId="343404E9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</w:tr>
      <w:tr w:rsidR="006D222A" w:rsidRPr="006D222A" w14:paraId="42869273" w14:textId="77777777" w:rsidTr="0015391B">
        <w:trPr>
          <w:gridAfter w:val="2"/>
          <w:wAfter w:w="1095" w:type="dxa"/>
          <w:trHeight w:val="315"/>
        </w:trPr>
        <w:tc>
          <w:tcPr>
            <w:tcW w:w="155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9010B" w14:textId="77777777" w:rsidR="006D222A" w:rsidRPr="006D222A" w:rsidRDefault="006D222A" w:rsidP="006D222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2A1A0034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1351870A" w14:textId="77777777" w:rsidTr="0015391B">
        <w:trPr>
          <w:gridAfter w:val="3"/>
          <w:wAfter w:w="1158" w:type="dxa"/>
          <w:trHeight w:val="63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FAD0B29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920560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38E519C7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Наименование, марка машины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481AC255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Заводской № машины (рамы)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9E04F4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A30E8D2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222A">
              <w:rPr>
                <w:b/>
                <w:bCs/>
                <w:color w:val="000000"/>
                <w:sz w:val="16"/>
                <w:szCs w:val="16"/>
              </w:rPr>
              <w:t>Гос.рег</w:t>
            </w:r>
            <w:proofErr w:type="spellEnd"/>
            <w:r w:rsidRPr="006D222A">
              <w:rPr>
                <w:b/>
                <w:bCs/>
                <w:color w:val="000000"/>
                <w:sz w:val="16"/>
                <w:szCs w:val="16"/>
              </w:rPr>
              <w:t>. знак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609483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12E1F5D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3175E7FC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2BB5F255" w14:textId="77777777" w:rsidTr="0015391B">
        <w:trPr>
          <w:gridAfter w:val="3"/>
          <w:wAfter w:w="1158" w:type="dxa"/>
          <w:trHeight w:val="52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51F7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4793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D99E2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557E1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3857" w14:textId="77777777" w:rsidR="006D222A" w:rsidRPr="006D222A" w:rsidRDefault="006D222A" w:rsidP="006D222A">
            <w:pPr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4722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CC1E9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7EA54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31F55476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69ACAB31" w14:textId="77777777" w:rsidTr="0015391B">
        <w:trPr>
          <w:gridAfter w:val="3"/>
          <w:wAfter w:w="1158" w:type="dxa"/>
          <w:trHeight w:val="5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7AF2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8E79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99BD6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C3F86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EF43" w14:textId="77777777" w:rsidR="006D222A" w:rsidRPr="006D222A" w:rsidRDefault="006D222A" w:rsidP="006D222A">
            <w:pPr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0D9A5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A75F8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7B91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619D46A9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413E5645" w14:textId="77777777" w:rsidTr="0015391B">
        <w:trPr>
          <w:trHeight w:val="6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062ED" w14:textId="77777777" w:rsidR="006D222A" w:rsidRPr="006D222A" w:rsidRDefault="006D222A" w:rsidP="006D222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D222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FD5B1" w14:textId="77777777" w:rsidR="006D222A" w:rsidRPr="006D222A" w:rsidRDefault="006D222A" w:rsidP="006D222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D222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5DEF6" w14:textId="77777777" w:rsidR="006D222A" w:rsidRPr="006D222A" w:rsidRDefault="006D222A" w:rsidP="006D222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D222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7605B" w14:textId="77777777" w:rsidR="006D222A" w:rsidRPr="006D222A" w:rsidRDefault="006D222A" w:rsidP="006D222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D222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467E" w14:textId="77777777" w:rsidR="006D222A" w:rsidRPr="006D222A" w:rsidRDefault="006D222A" w:rsidP="006D222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3BE7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B527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87C4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2194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E729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D2CF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0A8C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4AF1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  <w:hideMark/>
          </w:tcPr>
          <w:p w14:paraId="5BD2CE39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</w:tr>
      <w:tr w:rsidR="006D222A" w:rsidRPr="006D222A" w14:paraId="4FD1AB5C" w14:textId="77777777" w:rsidTr="0015391B">
        <w:trPr>
          <w:gridAfter w:val="2"/>
          <w:wAfter w:w="1095" w:type="dxa"/>
          <w:trHeight w:val="375"/>
        </w:trPr>
        <w:tc>
          <w:tcPr>
            <w:tcW w:w="155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06EAF" w14:textId="77777777" w:rsidR="006D222A" w:rsidRPr="006D222A" w:rsidRDefault="006D222A" w:rsidP="006D222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4D22EC57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609ED209" w14:textId="77777777" w:rsidTr="0015391B">
        <w:trPr>
          <w:gridAfter w:val="3"/>
          <w:wAfter w:w="1158" w:type="dxa"/>
          <w:trHeight w:val="61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A7B586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EBABFF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323910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Наименование имущества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C41C84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Заводской номер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86B79C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3EDCB3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Инвентарный номер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A590C7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AFDC49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60A2CCFC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4EC21A5A" w14:textId="77777777" w:rsidTr="0015391B">
        <w:trPr>
          <w:gridAfter w:val="3"/>
          <w:wAfter w:w="1158" w:type="dxa"/>
          <w:trHeight w:val="57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9217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48A2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453E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5ED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45E1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85BA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02B3A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373F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3BAF4A4C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2E26F87F" w14:textId="77777777" w:rsidTr="0015391B">
        <w:trPr>
          <w:gridAfter w:val="3"/>
          <w:wAfter w:w="1158" w:type="dxa"/>
          <w:trHeight w:val="55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D93F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0499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630E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0B7E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C0E8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5FD8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B9F5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D9B3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71037EDE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</w:tbl>
    <w:p w14:paraId="2817DEB4" w14:textId="77777777" w:rsidR="006D222A" w:rsidRPr="006D222A" w:rsidRDefault="006D222A" w:rsidP="006D222A">
      <w:pPr>
        <w:widowControl w:val="0"/>
        <w:shd w:val="clear" w:color="auto" w:fill="FFFFFF"/>
        <w:ind w:left="851"/>
        <w:rPr>
          <w:rFonts w:eastAsia="Calibri"/>
          <w:sz w:val="26"/>
          <w:szCs w:val="26"/>
          <w:lang w:eastAsia="en-US"/>
        </w:rPr>
      </w:pPr>
    </w:p>
    <w:p w14:paraId="36C76C91" w14:textId="77777777" w:rsidR="006D222A" w:rsidRPr="006D222A" w:rsidRDefault="006D222A" w:rsidP="006D222A">
      <w:pPr>
        <w:widowControl w:val="0"/>
        <w:shd w:val="clear" w:color="auto" w:fill="FFFFFF"/>
        <w:ind w:left="851"/>
        <w:rPr>
          <w:rFonts w:eastAsia="Calibri"/>
          <w:sz w:val="26"/>
          <w:szCs w:val="26"/>
          <w:lang w:eastAsia="en-US"/>
        </w:rPr>
      </w:pPr>
    </w:p>
    <w:p w14:paraId="1B9CD3F7" w14:textId="77777777" w:rsidR="006D222A" w:rsidRPr="006D222A" w:rsidRDefault="006D222A" w:rsidP="006D222A">
      <w:pPr>
        <w:widowControl w:val="0"/>
        <w:shd w:val="clear" w:color="auto" w:fill="FFFFFF"/>
        <w:ind w:left="851"/>
        <w:rPr>
          <w:b/>
          <w:color w:val="000000"/>
          <w:sz w:val="20"/>
          <w:szCs w:val="20"/>
        </w:rPr>
      </w:pPr>
      <w:r w:rsidRPr="006D222A">
        <w:rPr>
          <w:rFonts w:eastAsia="Calibri"/>
          <w:sz w:val="26"/>
          <w:szCs w:val="26"/>
          <w:lang w:eastAsia="en-US"/>
        </w:rPr>
        <w:t xml:space="preserve">______________             </w:t>
      </w:r>
      <w:r w:rsidRPr="006D222A">
        <w:rPr>
          <w:rFonts w:eastAsia="Calibri"/>
          <w:sz w:val="26"/>
          <w:szCs w:val="26"/>
          <w:lang w:eastAsia="en-US"/>
        </w:rPr>
        <w:tab/>
      </w:r>
      <w:r w:rsidRPr="006D222A">
        <w:rPr>
          <w:rFonts w:eastAsia="Calibri"/>
          <w:sz w:val="26"/>
          <w:szCs w:val="26"/>
          <w:lang w:eastAsia="en-US"/>
        </w:rPr>
        <w:tab/>
      </w:r>
      <w:r w:rsidRPr="006D222A">
        <w:rPr>
          <w:rFonts w:eastAsia="Calibri"/>
          <w:sz w:val="26"/>
          <w:szCs w:val="26"/>
          <w:lang w:eastAsia="en-US"/>
        </w:rPr>
        <w:tab/>
      </w:r>
      <w:r w:rsidRPr="006D222A">
        <w:rPr>
          <w:rFonts w:eastAsia="Calibri"/>
          <w:sz w:val="26"/>
          <w:szCs w:val="26"/>
          <w:lang w:eastAsia="en-US"/>
        </w:rPr>
        <w:tab/>
      </w:r>
      <w:r w:rsidRPr="006D222A">
        <w:rPr>
          <w:rFonts w:eastAsia="Calibri"/>
          <w:sz w:val="26"/>
          <w:szCs w:val="26"/>
          <w:lang w:eastAsia="en-US"/>
        </w:rPr>
        <w:tab/>
      </w:r>
      <w:r w:rsidRPr="006D222A">
        <w:rPr>
          <w:rFonts w:eastAsia="Calibri"/>
          <w:sz w:val="26"/>
          <w:szCs w:val="26"/>
          <w:lang w:eastAsia="en-US"/>
        </w:rPr>
        <w:tab/>
      </w:r>
      <w:r w:rsidRPr="006D222A">
        <w:rPr>
          <w:rFonts w:eastAsia="Calibri"/>
          <w:sz w:val="26"/>
          <w:szCs w:val="26"/>
          <w:lang w:eastAsia="en-US"/>
        </w:rPr>
        <w:tab/>
      </w:r>
      <w:r w:rsidRPr="006D222A">
        <w:rPr>
          <w:rFonts w:eastAsia="Calibri"/>
          <w:sz w:val="26"/>
          <w:szCs w:val="26"/>
          <w:lang w:eastAsia="en-US"/>
        </w:rPr>
        <w:tab/>
      </w:r>
      <w:r w:rsidRPr="006D222A">
        <w:rPr>
          <w:rFonts w:eastAsia="Calibri"/>
          <w:sz w:val="26"/>
          <w:szCs w:val="26"/>
          <w:lang w:eastAsia="en-US"/>
        </w:rPr>
        <w:tab/>
      </w:r>
      <w:r w:rsidRPr="006D222A">
        <w:rPr>
          <w:rFonts w:eastAsia="Calibri"/>
          <w:sz w:val="26"/>
          <w:szCs w:val="26"/>
          <w:lang w:eastAsia="en-US"/>
        </w:rPr>
        <w:tab/>
        <w:t xml:space="preserve">    </w:t>
      </w:r>
      <w:r w:rsidRPr="006D222A">
        <w:rPr>
          <w:b/>
          <w:color w:val="000000"/>
          <w:sz w:val="20"/>
          <w:szCs w:val="20"/>
        </w:rPr>
        <w:t>_______________________/___________________________</w:t>
      </w:r>
    </w:p>
    <w:p w14:paraId="6A7C63AC" w14:textId="77777777" w:rsidR="006D222A" w:rsidRPr="006D222A" w:rsidRDefault="006D222A" w:rsidP="006D222A">
      <w:pPr>
        <w:ind w:firstLine="851"/>
      </w:pPr>
      <w:r w:rsidRPr="006D222A">
        <w:rPr>
          <w:sz w:val="20"/>
          <w:szCs w:val="20"/>
        </w:rPr>
        <w:tab/>
        <w:t>Дата</w:t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proofErr w:type="spellStart"/>
      <w:r w:rsidRPr="006D222A">
        <w:rPr>
          <w:sz w:val="20"/>
          <w:szCs w:val="20"/>
        </w:rPr>
        <w:t>М.п</w:t>
      </w:r>
      <w:proofErr w:type="spellEnd"/>
      <w:r w:rsidRPr="006D222A">
        <w:rPr>
          <w:sz w:val="20"/>
          <w:szCs w:val="20"/>
        </w:rPr>
        <w:t>.</w:t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  <w:t xml:space="preserve">        подпись/ фамилия, инициалы</w:t>
      </w:r>
    </w:p>
    <w:p w14:paraId="2D905C1A" w14:textId="0D8E2DEF" w:rsidR="003C07BE" w:rsidRPr="003C07BE" w:rsidRDefault="003C07BE" w:rsidP="003C07BE">
      <w:pPr>
        <w:tabs>
          <w:tab w:val="left" w:pos="11057"/>
        </w:tabs>
        <w:rPr>
          <w:sz w:val="20"/>
          <w:szCs w:val="20"/>
        </w:rPr>
      </w:pPr>
    </w:p>
    <w:sectPr w:rsidR="003C07BE" w:rsidRPr="003C07BE" w:rsidSect="00193A70">
      <w:footerReference w:type="default" r:id="rId9"/>
      <w:pgSz w:w="16838" w:h="11906" w:orient="landscape"/>
      <w:pgMar w:top="709" w:right="820" w:bottom="568" w:left="425" w:header="709" w:footer="125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64E4E" w14:textId="77777777" w:rsidR="00466951" w:rsidRDefault="00466951">
      <w:r>
        <w:separator/>
      </w:r>
    </w:p>
  </w:endnote>
  <w:endnote w:type="continuationSeparator" w:id="0">
    <w:p w14:paraId="14FD91B4" w14:textId="77777777" w:rsidR="00466951" w:rsidRDefault="0046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A5A1" w14:textId="7419963E" w:rsidR="009928EB" w:rsidRDefault="009928EB">
    <w:pPr>
      <w:pStyle w:val="a9"/>
      <w:jc w:val="right"/>
    </w:pPr>
  </w:p>
  <w:p w14:paraId="2A67F3B9" w14:textId="77777777" w:rsidR="00342DFE" w:rsidRDefault="00342DF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8BF7C" w14:textId="77777777" w:rsidR="009928EB" w:rsidRDefault="009928EB">
    <w:pPr>
      <w:pStyle w:val="a9"/>
      <w:jc w:val="right"/>
    </w:pPr>
  </w:p>
  <w:p w14:paraId="07A6D782" w14:textId="77777777" w:rsidR="00B863FF" w:rsidRDefault="004669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BF40F" w14:textId="77777777" w:rsidR="00466951" w:rsidRDefault="00466951">
      <w:r>
        <w:separator/>
      </w:r>
    </w:p>
  </w:footnote>
  <w:footnote w:type="continuationSeparator" w:id="0">
    <w:p w14:paraId="70305BA4" w14:textId="77777777" w:rsidR="00466951" w:rsidRDefault="0046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54AA"/>
    <w:multiLevelType w:val="hybridMultilevel"/>
    <w:tmpl w:val="8FA2AF92"/>
    <w:lvl w:ilvl="0" w:tplc="24621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7474A6"/>
    <w:multiLevelType w:val="hybridMultilevel"/>
    <w:tmpl w:val="5D7CB996"/>
    <w:lvl w:ilvl="0" w:tplc="DCE26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CA0974"/>
    <w:multiLevelType w:val="hybridMultilevel"/>
    <w:tmpl w:val="E0082344"/>
    <w:lvl w:ilvl="0" w:tplc="BB868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9E5776"/>
    <w:multiLevelType w:val="hybridMultilevel"/>
    <w:tmpl w:val="A5A2AAFE"/>
    <w:lvl w:ilvl="0" w:tplc="80104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D6847"/>
    <w:multiLevelType w:val="hybridMultilevel"/>
    <w:tmpl w:val="87FC4B9A"/>
    <w:lvl w:ilvl="0" w:tplc="63681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0A35D5"/>
    <w:multiLevelType w:val="hybridMultilevel"/>
    <w:tmpl w:val="652E3158"/>
    <w:lvl w:ilvl="0" w:tplc="4632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45"/>
    <w:rsid w:val="00022149"/>
    <w:rsid w:val="00027800"/>
    <w:rsid w:val="000E5CC6"/>
    <w:rsid w:val="0012424D"/>
    <w:rsid w:val="00144932"/>
    <w:rsid w:val="001700F1"/>
    <w:rsid w:val="00193A70"/>
    <w:rsid w:val="001B0D5C"/>
    <w:rsid w:val="001C204F"/>
    <w:rsid w:val="001D5384"/>
    <w:rsid w:val="002B57AF"/>
    <w:rsid w:val="002C183A"/>
    <w:rsid w:val="002C3D45"/>
    <w:rsid w:val="00330A81"/>
    <w:rsid w:val="00331D63"/>
    <w:rsid w:val="00342DFE"/>
    <w:rsid w:val="00361259"/>
    <w:rsid w:val="003C07BE"/>
    <w:rsid w:val="003D445F"/>
    <w:rsid w:val="003E1497"/>
    <w:rsid w:val="00412C56"/>
    <w:rsid w:val="00466951"/>
    <w:rsid w:val="004D19F4"/>
    <w:rsid w:val="004D4A72"/>
    <w:rsid w:val="005101D6"/>
    <w:rsid w:val="0051471F"/>
    <w:rsid w:val="00536644"/>
    <w:rsid w:val="005B74C0"/>
    <w:rsid w:val="005C7C32"/>
    <w:rsid w:val="005D5AAB"/>
    <w:rsid w:val="005F7364"/>
    <w:rsid w:val="00655BFB"/>
    <w:rsid w:val="00677CBE"/>
    <w:rsid w:val="00692E1D"/>
    <w:rsid w:val="006D222A"/>
    <w:rsid w:val="006D30E2"/>
    <w:rsid w:val="007C2FBD"/>
    <w:rsid w:val="007D5306"/>
    <w:rsid w:val="007F4F39"/>
    <w:rsid w:val="00807C1D"/>
    <w:rsid w:val="0084242E"/>
    <w:rsid w:val="0089263D"/>
    <w:rsid w:val="008947AB"/>
    <w:rsid w:val="00900772"/>
    <w:rsid w:val="00905F4B"/>
    <w:rsid w:val="0093161C"/>
    <w:rsid w:val="009928EB"/>
    <w:rsid w:val="00A03BC0"/>
    <w:rsid w:val="00A50596"/>
    <w:rsid w:val="00A564F8"/>
    <w:rsid w:val="00A809CA"/>
    <w:rsid w:val="00A83F7B"/>
    <w:rsid w:val="00AA29D2"/>
    <w:rsid w:val="00AB01E6"/>
    <w:rsid w:val="00AB61E2"/>
    <w:rsid w:val="00AD0FED"/>
    <w:rsid w:val="00B02C17"/>
    <w:rsid w:val="00B15560"/>
    <w:rsid w:val="00B64E22"/>
    <w:rsid w:val="00B80ABA"/>
    <w:rsid w:val="00B87CC3"/>
    <w:rsid w:val="00BB49B6"/>
    <w:rsid w:val="00C3557B"/>
    <w:rsid w:val="00CA2092"/>
    <w:rsid w:val="00CA3EF6"/>
    <w:rsid w:val="00CE6F3C"/>
    <w:rsid w:val="00D2519B"/>
    <w:rsid w:val="00D60623"/>
    <w:rsid w:val="00DC37EF"/>
    <w:rsid w:val="00DE131E"/>
    <w:rsid w:val="00E16EF0"/>
    <w:rsid w:val="00E31696"/>
    <w:rsid w:val="00E667F7"/>
    <w:rsid w:val="00EA366F"/>
    <w:rsid w:val="00EB2305"/>
    <w:rsid w:val="00F1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B5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24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D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6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33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31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24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D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6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33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31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</dc:creator>
  <cp:keywords/>
  <dc:description/>
  <cp:lastModifiedBy>Рослякова Лариса  </cp:lastModifiedBy>
  <cp:revision>5</cp:revision>
  <cp:lastPrinted>2023-07-18T07:45:00Z</cp:lastPrinted>
  <dcterms:created xsi:type="dcterms:W3CDTF">2025-08-01T05:55:00Z</dcterms:created>
  <dcterms:modified xsi:type="dcterms:W3CDTF">2025-08-05T07:57:00Z</dcterms:modified>
</cp:coreProperties>
</file>