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61DCE" w:rsidRPr="00F9242B" w:rsidTr="006B3A70">
        <w:tc>
          <w:tcPr>
            <w:tcW w:w="7479" w:type="dxa"/>
            <w:shd w:val="clear" w:color="auto" w:fill="auto"/>
          </w:tcPr>
          <w:p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  <w:p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B61DCE" w:rsidRPr="00863C34" w:rsidRDefault="00B61DCE" w:rsidP="00B61DCE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 xml:space="preserve">Перечень документов, предоставляемый индивидуальным предпринимателем (далее ИП) для получения микрозайма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65"/>
        <w:gridCol w:w="1405"/>
      </w:tblGrid>
      <w:tr w:rsidR="00B61DCE" w:rsidRPr="00863C34" w:rsidTr="006B3A70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</w:t>
            </w:r>
            <w:r>
              <w:rPr>
                <w:sz w:val="20"/>
                <w:szCs w:val="20"/>
              </w:rPr>
              <w:t xml:space="preserve"> – оригинал**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 xml:space="preserve">) – копия +оригинал для </w:t>
            </w:r>
            <w:proofErr w:type="gramStart"/>
            <w:r>
              <w:rPr>
                <w:sz w:val="20"/>
                <w:szCs w:val="20"/>
              </w:rPr>
              <w:t>сверки.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</w:t>
            </w:r>
            <w:proofErr w:type="gramStart"/>
            <w:r>
              <w:rPr>
                <w:sz w:val="20"/>
                <w:szCs w:val="20"/>
              </w:rPr>
              <w:t>сверки.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 xml:space="preserve">– копия +оригинал для </w:t>
            </w:r>
            <w:proofErr w:type="gramStart"/>
            <w:r>
              <w:rPr>
                <w:sz w:val="20"/>
                <w:szCs w:val="20"/>
              </w:rPr>
              <w:t>сверки.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863C34">
              <w:rPr>
                <w:sz w:val="20"/>
                <w:szCs w:val="20"/>
              </w:rPr>
              <w:t>,</w:t>
            </w:r>
            <w:r w:rsidRPr="00863C34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печатью) по сроку не позднее одного месяца на дату предоставления </w:t>
            </w:r>
            <w:r w:rsidRPr="00863C34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№9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>
              <w:rPr>
                <w:sz w:val="20"/>
                <w:szCs w:val="20"/>
              </w:rPr>
              <w:t>**</w:t>
            </w:r>
          </w:p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186FCA" w:rsidRDefault="00B61DCE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A9003E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 xml:space="preserve">выписка из книги доходов-расходов; выписка из кассовой книги; иные документы, </w:t>
            </w:r>
            <w:r>
              <w:rPr>
                <w:color w:val="FF0000"/>
                <w:sz w:val="20"/>
                <w:szCs w:val="20"/>
              </w:rPr>
              <w:t xml:space="preserve">подтверждающие выручку </w:t>
            </w: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</w:t>
            </w:r>
            <w:r>
              <w:rPr>
                <w:i/>
                <w:sz w:val="18"/>
                <w:szCs w:val="18"/>
              </w:rPr>
              <w:t>,</w:t>
            </w:r>
            <w:r w:rsidRPr="00186FCA">
              <w:rPr>
                <w:i/>
                <w:sz w:val="18"/>
                <w:szCs w:val="18"/>
              </w:rPr>
              <w:t xml:space="preserve">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:rsidR="00B61DCE" w:rsidRPr="00863C34" w:rsidRDefault="00B61DCE" w:rsidP="006B3A70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863C34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организации*</w:t>
            </w:r>
            <w:r>
              <w:rPr>
                <w:sz w:val="20"/>
                <w:szCs w:val="20"/>
              </w:rPr>
              <w:t>.</w:t>
            </w:r>
          </w:p>
          <w:p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863C34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Pr="00186FCA">
              <w:rPr>
                <w:sz w:val="20"/>
                <w:szCs w:val="20"/>
              </w:rPr>
              <w:t xml:space="preserve"> 5 к </w:t>
            </w:r>
            <w:proofErr w:type="gramStart"/>
            <w:r w:rsidRPr="00186FCA">
              <w:rPr>
                <w:sz w:val="20"/>
                <w:szCs w:val="20"/>
              </w:rPr>
              <w:t>Правилам.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 xml:space="preserve">8 к </w:t>
            </w:r>
            <w:proofErr w:type="gramStart"/>
            <w:r w:rsidRPr="00186FCA">
              <w:rPr>
                <w:sz w:val="20"/>
                <w:szCs w:val="20"/>
              </w:rPr>
              <w:t>Правилам.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:rsidR="00B61DCE" w:rsidRPr="00863C34" w:rsidRDefault="00B61DCE" w:rsidP="00B61DCE">
      <w:pPr>
        <w:rPr>
          <w:sz w:val="20"/>
          <w:szCs w:val="20"/>
          <w:u w:val="single"/>
          <w:lang w:eastAsia="ar-SA"/>
        </w:rPr>
      </w:pPr>
    </w:p>
    <w:p w:rsid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:rsidR="00B61DCE" w:rsidRP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  <w:r w:rsidRPr="00B61DCE">
        <w:rPr>
          <w:sz w:val="20"/>
          <w:szCs w:val="20"/>
          <w:lang w:eastAsia="ar-SA"/>
        </w:rPr>
        <w:t>**Предоставляется при повторном обращении за получением микрозайма (в течение 6 месяцев с момента подачи первой заявки).</w:t>
      </w:r>
    </w:p>
    <w:p w:rsidR="00B61DCE" w:rsidRP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  <w:r w:rsidRPr="00B61DCE">
        <w:rPr>
          <w:sz w:val="20"/>
          <w:szCs w:val="20"/>
          <w:lang w:eastAsia="ar-SA"/>
        </w:rPr>
        <w:t>*** Предоставляется справка об отсутствии изменений в учредительные документы, по составу учредителей, исполнительного органа, месту ведения бизнеса (при повторном обращении за получением микрозайма в течение 6 месяцев с момента подачи первой заявки)</w:t>
      </w:r>
    </w:p>
    <w:p w:rsid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</w:p>
    <w:p w:rsidR="00B61DCE" w:rsidRPr="00186FCA" w:rsidRDefault="00B61DCE" w:rsidP="00B61DCE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1DCE" w:rsidTr="006B3A70">
        <w:tc>
          <w:tcPr>
            <w:tcW w:w="4785" w:type="dxa"/>
            <w:shd w:val="clear" w:color="auto" w:fill="auto"/>
          </w:tcPr>
          <w:p w:rsidR="00B61DCE" w:rsidRPr="00CB0446" w:rsidRDefault="00B61DCE" w:rsidP="006B3A70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B61DCE" w:rsidRPr="00CB0446" w:rsidRDefault="00B61DCE" w:rsidP="006B3A70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:rsidR="00B61DCE" w:rsidRPr="00CB0446" w:rsidRDefault="00B61DCE" w:rsidP="006B3A70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  <w:shd w:val="clear" w:color="auto" w:fill="auto"/>
          </w:tcPr>
          <w:p w:rsidR="00B61DCE" w:rsidRPr="00CB0446" w:rsidRDefault="00B61DCE" w:rsidP="006B3A70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:rsidR="00B61DCE" w:rsidRPr="00CB0446" w:rsidRDefault="00B61DCE" w:rsidP="006B3A70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:rsidR="00B61DCE" w:rsidRPr="00CB0446" w:rsidRDefault="00B61DCE" w:rsidP="006B3A70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</w:tr>
    </w:tbl>
    <w:p w:rsidR="00B61DCE" w:rsidRDefault="00B61DCE" w:rsidP="00B61DCE">
      <w:pPr>
        <w:ind w:right="292"/>
        <w:jc w:val="center"/>
        <w:rPr>
          <w:b/>
          <w:sz w:val="20"/>
          <w:szCs w:val="20"/>
        </w:rPr>
      </w:pPr>
    </w:p>
    <w:p w:rsidR="00B61DCE" w:rsidRDefault="00B61DCE" w:rsidP="00B61DCE">
      <w:pPr>
        <w:ind w:right="292"/>
        <w:jc w:val="center"/>
        <w:rPr>
          <w:b/>
          <w:sz w:val="20"/>
          <w:szCs w:val="20"/>
        </w:rPr>
      </w:pPr>
      <w:bookmarkStart w:id="0" w:name="_GoBack"/>
      <w:bookmarkEnd w:id="0"/>
    </w:p>
    <w:sectPr w:rsidR="00B61DCE" w:rsidSect="00A52B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pgNumType w:start="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C16AA6" w:rsidRDefault="00B61D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55" w:rsidRDefault="00B61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E"/>
    <w:rsid w:val="00197405"/>
    <w:rsid w:val="00B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F738-F36D-47AB-9AF2-5DCD371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1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2020-05-18T13:41:00Z</dcterms:created>
  <dcterms:modified xsi:type="dcterms:W3CDTF">2020-05-18T13:46:00Z</dcterms:modified>
</cp:coreProperties>
</file>