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AC42D" w14:textId="77777777" w:rsidR="00C250BC" w:rsidRDefault="00C250BC"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03AA958" w14:textId="35D39BDF" w:rsidR="007B1698" w:rsidRDefault="00C250BC" w:rsidP="002E79CD">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753305F4" wp14:editId="167C4E07">
            <wp:simplePos x="0" y="0"/>
            <wp:positionH relativeFrom="column">
              <wp:posOffset>32385</wp:posOffset>
            </wp:positionH>
            <wp:positionV relativeFrom="paragraph">
              <wp:posOffset>635</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7B1698" w:rsidRPr="007B1698">
        <w:rPr>
          <w:rFonts w:ascii="Times New Roman" w:eastAsia="Times New Roman" w:hAnsi="Times New Roman" w:cs="Times New Roman"/>
          <w:b/>
          <w:bCs/>
          <w:caps/>
          <w:sz w:val="20"/>
          <w:szCs w:val="20"/>
          <w:lang w:eastAsia="ar-SA"/>
        </w:rPr>
        <w:t xml:space="preserve"> </w:t>
      </w:r>
    </w:p>
    <w:p w14:paraId="120F798E" w14:textId="76B6F142" w:rsidR="002E79CD" w:rsidRDefault="002E79CD" w:rsidP="002E79CD">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6352656A" w14:textId="6B0977D6" w:rsidR="002E79CD" w:rsidRDefault="002E79CD" w:rsidP="002E79CD">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65472EE5" w14:textId="76DF0598" w:rsidR="002E79CD" w:rsidRDefault="002E79CD" w:rsidP="002E79CD">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64E68277" w14:textId="7A27FEF2" w:rsidR="002E79CD" w:rsidRDefault="002E79CD" w:rsidP="002E79CD">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6B6C8372" w14:textId="77777777" w:rsidR="002E79CD" w:rsidRPr="00480C74" w:rsidRDefault="002E79CD" w:rsidP="002E79CD">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21177196" w14:textId="6DBEDD04" w:rsidR="008E0B52" w:rsidRPr="001C2E31" w:rsidRDefault="008E0B5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34B08BF9"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652197F8"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7823F2" w:rsidRPr="007823F2">
        <w:rPr>
          <w:rFonts w:ascii="Times New Roman" w:eastAsia="Times New Roman" w:hAnsi="Times New Roman" w:cs="Times New Roman"/>
          <w:sz w:val="20"/>
          <w:szCs w:val="20"/>
          <w:lang w:eastAsia="ru-RU"/>
        </w:rPr>
        <w:t>в лице исполнительного директора __________________________, действующей(</w:t>
      </w:r>
      <w:proofErr w:type="spellStart"/>
      <w:r w:rsidR="007823F2" w:rsidRPr="007823F2">
        <w:rPr>
          <w:rFonts w:ascii="Times New Roman" w:eastAsia="Times New Roman" w:hAnsi="Times New Roman" w:cs="Times New Roman"/>
          <w:sz w:val="20"/>
          <w:szCs w:val="20"/>
          <w:lang w:eastAsia="ru-RU"/>
        </w:rPr>
        <w:t>го</w:t>
      </w:r>
      <w:proofErr w:type="spellEnd"/>
      <w:r w:rsidR="007823F2" w:rsidRPr="007823F2">
        <w:rPr>
          <w:rFonts w:ascii="Times New Roman" w:eastAsia="Times New Roman" w:hAnsi="Times New Roman" w:cs="Times New Roman"/>
          <w:sz w:val="20"/>
          <w:szCs w:val="20"/>
          <w:lang w:eastAsia="ru-RU"/>
        </w:rPr>
        <w:t>)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лице </w:t>
      </w:r>
      <w:r w:rsidR="00A37F47">
        <w:rPr>
          <w:rFonts w:ascii="Times New Roman" w:eastAsia="Times New Roman" w:hAnsi="Times New Roman" w:cs="Times New Roman"/>
          <w:bCs/>
          <w:sz w:val="20"/>
          <w:szCs w:val="20"/>
          <w:lang w:eastAsia="ar-SA"/>
        </w:rPr>
        <w:t xml:space="preserve"> ___________________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_______________________</w:t>
      </w:r>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от  __________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3.2.-3.5.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40F0391F" w14:textId="77777777" w:rsidR="00145707" w:rsidRDefault="00145707" w:rsidP="00145707">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w:t>
      </w:r>
      <w:r>
        <w:rPr>
          <w:rFonts w:ascii="Times New Roman" w:eastAsia="Times New Roman" w:hAnsi="Times New Roman" w:cs="Times New Roman"/>
          <w:sz w:val="20"/>
          <w:szCs w:val="20"/>
          <w:lang w:eastAsia="ru-RU"/>
        </w:rPr>
        <w:t>60 (шестидесяти) рабочих дней</w:t>
      </w:r>
      <w:r w:rsidRPr="00DF4464">
        <w:rPr>
          <w:rFonts w:ascii="Times New Roman" w:eastAsia="Times New Roman" w:hAnsi="Times New Roman" w:cs="Times New Roman"/>
          <w:sz w:val="20"/>
          <w:szCs w:val="20"/>
          <w:lang w:eastAsia="ru-RU"/>
        </w:rPr>
        <w:t xml:space="preserve">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w:t>
      </w:r>
    </w:p>
    <w:p w14:paraId="5ACC391F" w14:textId="77777777" w:rsidR="00145707" w:rsidRDefault="00145707" w:rsidP="00145707">
      <w:p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Документами, подтверждающими целевое использование микрозайма, могут быть:</w:t>
      </w:r>
    </w:p>
    <w:p w14:paraId="67B83273" w14:textId="77777777" w:rsidR="00145707" w:rsidRDefault="00145707" w:rsidP="00145707">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 на приобретение или поставку товара и/или выполнение работ, услуг (договор купли-продажи, поставки, оказания услуг и др.) – при наличии;</w:t>
      </w:r>
    </w:p>
    <w:p w14:paraId="20745DF7" w14:textId="1B231A20" w:rsidR="00145707" w:rsidRDefault="00145707" w:rsidP="00145707">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оплату товара и/или выполнение работ, услуг по договору (платежное поручение; чек об оплате, выписка по счету, иные);</w:t>
      </w:r>
    </w:p>
    <w:p w14:paraId="2B458DB2" w14:textId="77777777" w:rsidR="00145707" w:rsidRDefault="00145707" w:rsidP="00145707">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счет-фактура – при наличии;</w:t>
      </w:r>
    </w:p>
    <w:p w14:paraId="2659ABA6" w14:textId="77777777" w:rsidR="00145707" w:rsidRDefault="00145707" w:rsidP="00145707">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 приема-передачи – при наличии;</w:t>
      </w:r>
    </w:p>
    <w:p w14:paraId="591ACBCE" w14:textId="77777777" w:rsidR="00145707" w:rsidRDefault="00145707" w:rsidP="00145707">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товарная накладная – при наличии;</w:t>
      </w:r>
    </w:p>
    <w:p w14:paraId="74098921" w14:textId="77777777" w:rsidR="00145707" w:rsidRDefault="00145707" w:rsidP="00145707">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ОС-1 (Акт о приеме-передаче объекта основных средств) – при наличии;</w:t>
      </w:r>
    </w:p>
    <w:p w14:paraId="2CDEBB63" w14:textId="77777777" w:rsidR="00145707" w:rsidRPr="002A05C3" w:rsidRDefault="00145707" w:rsidP="00145707">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документы, предусмотренные действующим законодательством.</w:t>
      </w:r>
    </w:p>
    <w:p w14:paraId="77C79D4D" w14:textId="77777777" w:rsidR="00145707" w:rsidRDefault="00145707" w:rsidP="00145707">
      <w:pPr>
        <w:tabs>
          <w:tab w:val="num" w:pos="1260"/>
        </w:tabs>
        <w:spacing w:after="0" w:line="240" w:lineRule="auto"/>
        <w:ind w:left="720"/>
        <w:jc w:val="both"/>
        <w:rPr>
          <w:rFonts w:ascii="Times New Roman" w:eastAsia="Times New Roman" w:hAnsi="Times New Roman" w:cs="Times New Roman"/>
          <w:sz w:val="20"/>
          <w:szCs w:val="20"/>
          <w:lang w:eastAsia="ru-RU"/>
        </w:rPr>
      </w:pPr>
    </w:p>
    <w:p w14:paraId="3FEA9918" w14:textId="2A68A8B4" w:rsidR="00145707" w:rsidRPr="00DF4464" w:rsidRDefault="00145707" w:rsidP="00145707">
      <w:p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К документам прикладывается опись с перечнем документов, подписанная З</w:t>
      </w:r>
      <w:r>
        <w:rPr>
          <w:rFonts w:ascii="Times New Roman" w:eastAsia="Times New Roman" w:hAnsi="Times New Roman" w:cs="Times New Roman"/>
          <w:sz w:val="20"/>
          <w:szCs w:val="20"/>
          <w:lang w:eastAsia="ru-RU"/>
        </w:rPr>
        <w:t>АЕМЩИКОМ</w:t>
      </w:r>
      <w:r w:rsidRPr="00DF446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Документы размещаются ЗАЕМЩИКОМ в личном кабинете на сервисе «Подбор и получение микрофинансирования» на цифровой платформе МСП либо предоставляются по адресу местонахождения ЗАЙМОДАВЦА. </w:t>
      </w:r>
      <w:r w:rsidRPr="00DF4464">
        <w:rPr>
          <w:rFonts w:ascii="Times New Roman" w:eastAsia="Times New Roman" w:hAnsi="Times New Roman" w:cs="Times New Roman"/>
          <w:sz w:val="20"/>
          <w:szCs w:val="20"/>
          <w:lang w:eastAsia="ru-RU"/>
        </w:rPr>
        <w:t>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w:t>
      </w:r>
      <w:r w:rsidRPr="001C2E31">
        <w:rPr>
          <w:rFonts w:ascii="Times New Roman" w:eastAsia="Times New Roman" w:hAnsi="Times New Roman" w:cs="Times New Roman"/>
          <w:sz w:val="20"/>
          <w:szCs w:val="20"/>
          <w:lang w:eastAsia="ru-RU"/>
        </w:rPr>
        <w:lastRenderedPageBreak/>
        <w:t>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(гибелью) или повреждением застрахованного имущества (имущественное страхование) в пользу 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r w:rsidR="00345F23" w:rsidRPr="00345F23">
        <w:rPr>
          <w:rFonts w:ascii="Times New Roman" w:eastAsia="Times New Roman" w:hAnsi="Times New Roman" w:cs="Times New Roman"/>
          <w:iCs/>
          <w:sz w:val="20"/>
          <w:szCs w:val="20"/>
          <w:lang w:eastAsia="ru-RU"/>
        </w:rPr>
        <w:t>условиям</w:t>
      </w:r>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утраты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lastRenderedPageBreak/>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61B764D6"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481CAF">
        <w:rPr>
          <w:rFonts w:ascii="Times New Roman" w:eastAsia="Times New Roman" w:hAnsi="Times New Roman" w:cs="Times New Roman"/>
          <w:sz w:val="20"/>
          <w:szCs w:val="20"/>
          <w:lang w:eastAsia="ru-RU"/>
        </w:rPr>
        <w:t>.</w:t>
      </w:r>
      <w:bookmarkStart w:id="8" w:name="_GoBack"/>
      <w:bookmarkEnd w:id="8"/>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246499D7"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0,</w:t>
      </w:r>
      <w:r w:rsidR="008F2B0A">
        <w:rPr>
          <w:rFonts w:ascii="Times New Roman" w:eastAsia="Times New Roman" w:hAnsi="Times New Roman" w:cs="Times New Roman"/>
          <w:sz w:val="20"/>
          <w:szCs w:val="20"/>
          <w:lang w:eastAsia="ru-RU"/>
        </w:rPr>
        <w:t>05</w:t>
      </w:r>
      <w:r w:rsidR="00C07766" w:rsidRPr="001C2E31">
        <w:rPr>
          <w:rFonts w:ascii="Times New Roman" w:eastAsia="Times New Roman" w:hAnsi="Times New Roman" w:cs="Times New Roman"/>
          <w:sz w:val="20"/>
          <w:szCs w:val="20"/>
          <w:lang w:eastAsia="ru-RU"/>
        </w:rPr>
        <w:t xml:space="preserve"> (Ноль целых </w:t>
      </w:r>
      <w:r w:rsidR="008F2B0A">
        <w:rPr>
          <w:rFonts w:ascii="Times New Roman" w:eastAsia="Times New Roman" w:hAnsi="Times New Roman" w:cs="Times New Roman"/>
          <w:sz w:val="20"/>
          <w:szCs w:val="20"/>
          <w:lang w:eastAsia="ru-RU"/>
        </w:rPr>
        <w:t>пять сотых</w:t>
      </w:r>
      <w:r w:rsidR="00C07766"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2738BB93"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9" w:name="_Hlk72504422"/>
      <w:r w:rsidR="00C07766" w:rsidRPr="001C2E31">
        <w:rPr>
          <w:rFonts w:ascii="Times New Roman" w:eastAsia="Times New Roman" w:hAnsi="Times New Roman" w:cs="Times New Roman"/>
          <w:sz w:val="20"/>
          <w:szCs w:val="20"/>
          <w:lang w:eastAsia="ru-RU"/>
        </w:rPr>
        <w:t>0,</w:t>
      </w:r>
      <w:r w:rsidR="00985937">
        <w:rPr>
          <w:rFonts w:ascii="Times New Roman" w:eastAsia="Times New Roman" w:hAnsi="Times New Roman" w:cs="Times New Roman"/>
          <w:sz w:val="20"/>
          <w:szCs w:val="20"/>
          <w:lang w:eastAsia="ru-RU"/>
        </w:rPr>
        <w:t>05</w:t>
      </w:r>
      <w:r w:rsidR="00C07766" w:rsidRPr="001C2E31">
        <w:rPr>
          <w:rFonts w:ascii="Times New Roman" w:eastAsia="Times New Roman" w:hAnsi="Times New Roman" w:cs="Times New Roman"/>
          <w:sz w:val="20"/>
          <w:szCs w:val="20"/>
          <w:lang w:eastAsia="ru-RU"/>
        </w:rPr>
        <w:t xml:space="preserve"> (Ноль целых </w:t>
      </w:r>
      <w:r w:rsidR="00985937">
        <w:rPr>
          <w:rFonts w:ascii="Times New Roman" w:eastAsia="Times New Roman" w:hAnsi="Times New Roman" w:cs="Times New Roman"/>
          <w:sz w:val="20"/>
          <w:szCs w:val="20"/>
          <w:lang w:eastAsia="ru-RU"/>
        </w:rPr>
        <w:t>пять сотых</w:t>
      </w:r>
      <w:r w:rsidR="00C07766" w:rsidRPr="001C2E31">
        <w:rPr>
          <w:rFonts w:ascii="Times New Roman" w:eastAsia="Times New Roman" w:hAnsi="Times New Roman" w:cs="Times New Roman"/>
          <w:sz w:val="20"/>
          <w:szCs w:val="20"/>
          <w:lang w:eastAsia="ru-RU"/>
        </w:rPr>
        <w:t xml:space="preserve">) </w:t>
      </w:r>
      <w:bookmarkEnd w:id="9"/>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3F7C0759"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10" w:name="_Hlk73361327"/>
      <w:r w:rsidR="005A4FB7" w:rsidRPr="001C2E31">
        <w:rPr>
          <w:rFonts w:ascii="Times New Roman" w:eastAsia="Times New Roman" w:hAnsi="Times New Roman" w:cs="Times New Roman"/>
          <w:sz w:val="20"/>
          <w:szCs w:val="20"/>
          <w:lang w:eastAsia="ru-RU"/>
        </w:rPr>
        <w:t>или по решению суда</w:t>
      </w:r>
      <w:bookmarkEnd w:id="10"/>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w:t>
      </w:r>
      <w:r w:rsidRPr="001C2E31">
        <w:rPr>
          <w:rFonts w:ascii="Times New Roman" w:eastAsia="Times New Roman" w:hAnsi="Times New Roman" w:cs="Times New Roman"/>
          <w:sz w:val="20"/>
          <w:szCs w:val="20"/>
          <w:lang w:eastAsia="ru-RU"/>
        </w:rPr>
        <w:lastRenderedPageBreak/>
        <w:t>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заключаемым в сделке  (в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0DD0CC4F" w14:textId="77777777" w:rsidR="00555FFD" w:rsidRPr="001C2E31" w:rsidRDefault="00555FFD" w:rsidP="00B178B3">
      <w:pPr>
        <w:spacing w:after="0" w:line="240" w:lineRule="auto"/>
        <w:ind w:left="570"/>
        <w:contextualSpacing/>
        <w:jc w:val="both"/>
        <w:rPr>
          <w:rFonts w:ascii="Times New Roman" w:eastAsia="Times New Roman" w:hAnsi="Times New Roman" w:cs="Times New Roman"/>
          <w:sz w:val="20"/>
          <w:szCs w:val="20"/>
          <w:lang w:eastAsia="ru-RU"/>
        </w:rPr>
      </w:pP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68CC6370"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4D3551" w:rsidRPr="004D3551">
              <w:rPr>
                <w:rFonts w:ascii="Times New Roman" w:eastAsia="Times New Roman" w:hAnsi="Times New Roman" w:cs="Times New Roman"/>
                <w:sz w:val="20"/>
                <w:szCs w:val="20"/>
                <w:lang w:val="en-US" w:eastAsia="ru-RU"/>
              </w:rPr>
              <w:t>info</w:t>
            </w:r>
            <w:r w:rsidR="004D3551" w:rsidRPr="004D3551">
              <w:rPr>
                <w:rFonts w:ascii="Times New Roman" w:eastAsia="Times New Roman" w:hAnsi="Times New Roman" w:cs="Times New Roman"/>
                <w:sz w:val="20"/>
                <w:szCs w:val="20"/>
                <w:lang w:eastAsia="ru-RU"/>
              </w:rPr>
              <w:t>@</w:t>
            </w:r>
            <w:r w:rsidR="004D3551" w:rsidRPr="004D3551">
              <w:rPr>
                <w:rFonts w:ascii="Times New Roman" w:eastAsia="Times New Roman" w:hAnsi="Times New Roman" w:cs="Times New Roman"/>
                <w:sz w:val="20"/>
                <w:szCs w:val="20"/>
                <w:lang w:val="en-US" w:eastAsia="ru-RU"/>
              </w:rPr>
              <w:t>frp</w:t>
            </w:r>
            <w:r w:rsidR="004D3551" w:rsidRPr="004D3551">
              <w:rPr>
                <w:rFonts w:ascii="Times New Roman" w:eastAsia="Times New Roman" w:hAnsi="Times New Roman" w:cs="Times New Roman"/>
                <w:sz w:val="20"/>
                <w:szCs w:val="20"/>
                <w:lang w:eastAsia="ru-RU"/>
              </w:rPr>
              <w:t>35.</w:t>
            </w:r>
            <w:r w:rsidR="004D3551" w:rsidRPr="004D3551">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33C9F527"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lastRenderedPageBreak/>
        <w:t>М.П.</w:t>
      </w:r>
    </w:p>
    <w:p w14:paraId="5BEA8AE6" w14:textId="77777777" w:rsidR="007B1698" w:rsidRPr="007B1698" w:rsidRDefault="007B1698" w:rsidP="007B1698">
      <w:pPr>
        <w:suppressAutoHyphens/>
        <w:spacing w:after="0" w:line="240" w:lineRule="auto"/>
        <w:ind w:right="43"/>
        <w:rPr>
          <w:rFonts w:ascii="Times New Roman" w:eastAsia="Times New Roman" w:hAnsi="Times New Roman" w:cs="Times New Roman"/>
          <w:b/>
          <w:sz w:val="20"/>
          <w:szCs w:val="20"/>
          <w:lang w:eastAsia="ar-SA"/>
        </w:rPr>
      </w:pPr>
      <w:r w:rsidRPr="007B1698">
        <w:rPr>
          <w:rFonts w:ascii="Times New Roman" w:eastAsia="Times New Roman" w:hAnsi="Times New Roman" w:cs="Times New Roman"/>
          <w:b/>
          <w:sz w:val="20"/>
          <w:szCs w:val="20"/>
          <w:lang w:eastAsia="ar-SA"/>
        </w:rPr>
        <w:t>Заместитель исполнительного директора</w:t>
      </w:r>
    </w:p>
    <w:p w14:paraId="65CEAA3D" w14:textId="4FDF9230" w:rsidR="007B1698" w:rsidRPr="001C2E31" w:rsidRDefault="007B1698" w:rsidP="007B1698">
      <w:pPr>
        <w:suppressAutoHyphens/>
        <w:spacing w:after="0" w:line="240" w:lineRule="auto"/>
        <w:ind w:right="43"/>
        <w:rPr>
          <w:rFonts w:ascii="Times New Roman" w:eastAsia="Times New Roman" w:hAnsi="Times New Roman" w:cs="Times New Roman"/>
          <w:b/>
          <w:sz w:val="20"/>
          <w:szCs w:val="20"/>
          <w:lang w:eastAsia="ar-SA"/>
        </w:rPr>
      </w:pPr>
      <w:r w:rsidRPr="007B1698">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 xml:space="preserve">_____________ </w:t>
      </w:r>
      <w:r w:rsidRPr="00250670">
        <w:rPr>
          <w:rFonts w:ascii="Times New Roman" w:hAnsi="Times New Roman"/>
          <w:bCs/>
          <w:sz w:val="16"/>
          <w:szCs w:val="20"/>
          <w:lang w:eastAsia="ar-SA"/>
        </w:rPr>
        <w:t>,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Pr="00250670" w:rsidRDefault="00DF4464" w:rsidP="00DF4464">
      <w:pPr>
        <w:spacing w:after="0" w:line="240" w:lineRule="auto"/>
        <w:rPr>
          <w:rFonts w:ascii="Times New Roman" w:hAnsi="Times New Roman"/>
          <w:sz w:val="20"/>
          <w:szCs w:val="20"/>
          <w:lang w:eastAsia="ru-RU"/>
        </w:rPr>
      </w:pPr>
    </w:p>
    <w:p w14:paraId="115878FD" w14:textId="77777777" w:rsidR="007B1698" w:rsidRDefault="007B1698" w:rsidP="007B1698">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8731645" w14:textId="77777777" w:rsidR="007B1698" w:rsidRDefault="007B1698" w:rsidP="007B1698">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B8F1B66" w14:textId="77777777" w:rsidR="007B1698" w:rsidRDefault="007B1698" w:rsidP="007B1698">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sectPr w:rsidR="007B1698" w:rsidSect="00B178B3">
      <w:headerReference w:type="default" r:id="rId9"/>
      <w:footerReference w:type="default" r:id="rId1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3134E" w14:textId="0CB5760B" w:rsidR="00B178B3" w:rsidRPr="00145707" w:rsidRDefault="00145707" w:rsidP="00145707">
    <w:pPr>
      <w:pStyle w:val="a4"/>
    </w:pPr>
    <w:r w:rsidRPr="00BB6E74">
      <w:rPr>
        <w:sz w:val="16"/>
        <w:szCs w:val="20"/>
      </w:rPr>
      <w:t>Форма</w:t>
    </w:r>
    <w:r>
      <w:rPr>
        <w:sz w:val="16"/>
        <w:szCs w:val="20"/>
      </w:rPr>
      <w:t xml:space="preserve"> договора утверждена приказом № </w:t>
    </w:r>
    <w:r w:rsidR="007B1698">
      <w:rPr>
        <w:sz w:val="16"/>
        <w:szCs w:val="20"/>
      </w:rPr>
      <w:t>11</w:t>
    </w:r>
    <w:r>
      <w:rPr>
        <w:sz w:val="16"/>
        <w:szCs w:val="20"/>
      </w:rPr>
      <w:t xml:space="preserve">-од от </w:t>
    </w:r>
    <w:r w:rsidR="007B1698">
      <w:rPr>
        <w:sz w:val="16"/>
        <w:szCs w:val="20"/>
      </w:rPr>
      <w:t>30</w:t>
    </w:r>
    <w:r>
      <w:rPr>
        <w:sz w:val="16"/>
        <w:szCs w:val="20"/>
      </w:rPr>
      <w:t>.0</w:t>
    </w:r>
    <w:r w:rsidR="007B1698">
      <w:rPr>
        <w:sz w:val="16"/>
        <w:szCs w:val="20"/>
      </w:rPr>
      <w:t>1</w:t>
    </w:r>
    <w:r>
      <w:rPr>
        <w:sz w:val="16"/>
        <w:szCs w:val="20"/>
      </w:rPr>
      <w:t>.202</w:t>
    </w:r>
    <w:r w:rsidR="007B1698">
      <w:rPr>
        <w:sz w:val="16"/>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38942906" w:rsidR="005A4FB7" w:rsidRDefault="009B65F7" w:rsidP="00524264">
    <w:pPr>
      <w:pStyle w:val="a8"/>
      <w:jc w:val="right"/>
      <w:rPr>
        <w:rFonts w:ascii="Times New Roman" w:hAnsi="Times New Roman" w:cs="Times New Roman"/>
      </w:rPr>
    </w:pPr>
    <w:r>
      <w:rPr>
        <w:rFonts w:ascii="Times New Roman" w:hAnsi="Times New Roman" w:cs="Times New Roman"/>
      </w:rPr>
      <w:t xml:space="preserve">Микрозаем </w:t>
    </w:r>
    <w:r w:rsidR="00524264" w:rsidRPr="00524264">
      <w:rPr>
        <w:rFonts w:ascii="Times New Roman" w:hAnsi="Times New Roman" w:cs="Times New Roman"/>
      </w:rPr>
      <w:t>«</w:t>
    </w:r>
    <w:r w:rsidR="00A652FB">
      <w:rPr>
        <w:rFonts w:ascii="Times New Roman" w:hAnsi="Times New Roman" w:cs="Times New Roman"/>
      </w:rPr>
      <w:t>ЛЁГКИЙ СТАРТ</w:t>
    </w:r>
    <w:r w:rsidR="00524264" w:rsidRPr="00524264">
      <w:rPr>
        <w:rFonts w:ascii="Times New Roman" w:hAnsi="Times New Roman" w:cs="Times New Roman"/>
      </w:rPr>
      <w:t>»</w:t>
    </w:r>
    <w:r w:rsidR="00A652FB">
      <w:rPr>
        <w:rFonts w:ascii="Times New Roman" w:hAnsi="Times New Roman" w:cs="Times New Roman"/>
      </w:rPr>
      <w:t xml:space="preserve"> (с залоговым обеспечением</w:t>
    </w:r>
    <w:r w:rsidR="008F2B0A">
      <w:rPr>
        <w:rFonts w:ascii="Times New Roman" w:hAnsi="Times New Roman" w:cs="Times New Roman"/>
      </w:rPr>
      <w:t>)</w:t>
    </w:r>
  </w:p>
  <w:p w14:paraId="4D0921BF" w14:textId="77777777" w:rsidR="00145707" w:rsidRPr="00524264" w:rsidRDefault="00145707" w:rsidP="00145707">
    <w:pPr>
      <w:pStyle w:val="a8"/>
      <w:jc w:val="right"/>
      <w:rPr>
        <w:rFonts w:ascii="Times New Roman" w:hAnsi="Times New Roman" w:cs="Times New Roman"/>
      </w:rPr>
    </w:pPr>
    <w:r>
      <w:rPr>
        <w:rFonts w:ascii="Times New Roman" w:hAnsi="Times New Roman" w:cs="Times New Roman"/>
      </w:rPr>
      <w:t>Сервис «Подбор и получение микрофинансирования» на цифровой платформе МСП</w:t>
    </w:r>
  </w:p>
  <w:p w14:paraId="43A5DC81" w14:textId="77777777" w:rsidR="00145707" w:rsidRPr="00524264" w:rsidRDefault="00145707" w:rsidP="00524264">
    <w:pPr>
      <w:pStyle w:val="a8"/>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54BA3AF5"/>
    <w:multiLevelType w:val="hybridMultilevel"/>
    <w:tmpl w:val="36D01E4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1"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3"/>
  </w:num>
  <w:num w:numId="13">
    <w:abstractNumId w:val="12"/>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9508B"/>
    <w:rsid w:val="000B2319"/>
    <w:rsid w:val="000C4D28"/>
    <w:rsid w:val="000C7F28"/>
    <w:rsid w:val="000E173D"/>
    <w:rsid w:val="000E2461"/>
    <w:rsid w:val="001379BF"/>
    <w:rsid w:val="00145707"/>
    <w:rsid w:val="0016194B"/>
    <w:rsid w:val="00161B54"/>
    <w:rsid w:val="0019116A"/>
    <w:rsid w:val="001A6441"/>
    <w:rsid w:val="001C2E31"/>
    <w:rsid w:val="00204E73"/>
    <w:rsid w:val="002549C7"/>
    <w:rsid w:val="002A20FB"/>
    <w:rsid w:val="002C3E85"/>
    <w:rsid w:val="002C6F8D"/>
    <w:rsid w:val="002D3EE7"/>
    <w:rsid w:val="002E79CD"/>
    <w:rsid w:val="00306363"/>
    <w:rsid w:val="00322150"/>
    <w:rsid w:val="00331705"/>
    <w:rsid w:val="00345F23"/>
    <w:rsid w:val="003B261E"/>
    <w:rsid w:val="003B2FF4"/>
    <w:rsid w:val="003D2213"/>
    <w:rsid w:val="003D2C27"/>
    <w:rsid w:val="00406DB3"/>
    <w:rsid w:val="004144C4"/>
    <w:rsid w:val="00426E17"/>
    <w:rsid w:val="004405A9"/>
    <w:rsid w:val="004552AB"/>
    <w:rsid w:val="00481CAF"/>
    <w:rsid w:val="004A15F3"/>
    <w:rsid w:val="004A4E0F"/>
    <w:rsid w:val="004B72CF"/>
    <w:rsid w:val="004C0611"/>
    <w:rsid w:val="004C3B26"/>
    <w:rsid w:val="004D254E"/>
    <w:rsid w:val="004D3551"/>
    <w:rsid w:val="00524264"/>
    <w:rsid w:val="005337EA"/>
    <w:rsid w:val="00540FFC"/>
    <w:rsid w:val="00552FFA"/>
    <w:rsid w:val="005555EE"/>
    <w:rsid w:val="00555FFD"/>
    <w:rsid w:val="0058052E"/>
    <w:rsid w:val="00590920"/>
    <w:rsid w:val="005A4FB7"/>
    <w:rsid w:val="005C212B"/>
    <w:rsid w:val="005C600E"/>
    <w:rsid w:val="005D0639"/>
    <w:rsid w:val="005D5153"/>
    <w:rsid w:val="00637818"/>
    <w:rsid w:val="00693401"/>
    <w:rsid w:val="00695925"/>
    <w:rsid w:val="006A3DC7"/>
    <w:rsid w:val="006B521D"/>
    <w:rsid w:val="006C0E86"/>
    <w:rsid w:val="006D43B6"/>
    <w:rsid w:val="006F339E"/>
    <w:rsid w:val="006F6546"/>
    <w:rsid w:val="00702299"/>
    <w:rsid w:val="0072279C"/>
    <w:rsid w:val="007650DB"/>
    <w:rsid w:val="007823F2"/>
    <w:rsid w:val="007B1698"/>
    <w:rsid w:val="007C46B0"/>
    <w:rsid w:val="007C765B"/>
    <w:rsid w:val="007D6B9E"/>
    <w:rsid w:val="007F6533"/>
    <w:rsid w:val="00800539"/>
    <w:rsid w:val="00856186"/>
    <w:rsid w:val="00867417"/>
    <w:rsid w:val="00880770"/>
    <w:rsid w:val="0088555B"/>
    <w:rsid w:val="008B628C"/>
    <w:rsid w:val="008E0B52"/>
    <w:rsid w:val="008F2B0A"/>
    <w:rsid w:val="00903E52"/>
    <w:rsid w:val="00911A5E"/>
    <w:rsid w:val="009227B5"/>
    <w:rsid w:val="00962009"/>
    <w:rsid w:val="00966A48"/>
    <w:rsid w:val="009829A1"/>
    <w:rsid w:val="00985937"/>
    <w:rsid w:val="00985D66"/>
    <w:rsid w:val="009B04FB"/>
    <w:rsid w:val="009B441A"/>
    <w:rsid w:val="009B65F7"/>
    <w:rsid w:val="009B70BF"/>
    <w:rsid w:val="009D0BFE"/>
    <w:rsid w:val="009D3B68"/>
    <w:rsid w:val="009E7CC7"/>
    <w:rsid w:val="00A3757C"/>
    <w:rsid w:val="00A37F47"/>
    <w:rsid w:val="00A64AB4"/>
    <w:rsid w:val="00A652FB"/>
    <w:rsid w:val="00A66496"/>
    <w:rsid w:val="00B15772"/>
    <w:rsid w:val="00B178B3"/>
    <w:rsid w:val="00B45E18"/>
    <w:rsid w:val="00B55757"/>
    <w:rsid w:val="00B77F27"/>
    <w:rsid w:val="00B97DA1"/>
    <w:rsid w:val="00BF42F6"/>
    <w:rsid w:val="00C07766"/>
    <w:rsid w:val="00C21D7B"/>
    <w:rsid w:val="00C250BC"/>
    <w:rsid w:val="00C40DFE"/>
    <w:rsid w:val="00C93DCB"/>
    <w:rsid w:val="00CC581C"/>
    <w:rsid w:val="00CD7A41"/>
    <w:rsid w:val="00CE1847"/>
    <w:rsid w:val="00CF0300"/>
    <w:rsid w:val="00D10C30"/>
    <w:rsid w:val="00D27C4E"/>
    <w:rsid w:val="00D4603A"/>
    <w:rsid w:val="00D559D1"/>
    <w:rsid w:val="00D62336"/>
    <w:rsid w:val="00DD6FB3"/>
    <w:rsid w:val="00DF4464"/>
    <w:rsid w:val="00DF44F6"/>
    <w:rsid w:val="00E20517"/>
    <w:rsid w:val="00E35EA7"/>
    <w:rsid w:val="00E45C3D"/>
    <w:rsid w:val="00E678A2"/>
    <w:rsid w:val="00E70556"/>
    <w:rsid w:val="00E929F7"/>
    <w:rsid w:val="00EE5C6F"/>
    <w:rsid w:val="00EF5502"/>
    <w:rsid w:val="00F25151"/>
    <w:rsid w:val="00F43789"/>
    <w:rsid w:val="00F46968"/>
    <w:rsid w:val="00F578A7"/>
    <w:rsid w:val="00F61F38"/>
    <w:rsid w:val="00F72590"/>
    <w:rsid w:val="00F80925"/>
    <w:rsid w:val="00F85CA3"/>
    <w:rsid w:val="00F92249"/>
    <w:rsid w:val="00FA2425"/>
    <w:rsid w:val="00FC708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B8CEF-2820-457A-A71A-E043C3C5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4870</Words>
  <Characters>27763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10</cp:revision>
  <cp:lastPrinted>2025-01-31T11:08:00Z</cp:lastPrinted>
  <dcterms:created xsi:type="dcterms:W3CDTF">2023-09-25T08:53:00Z</dcterms:created>
  <dcterms:modified xsi:type="dcterms:W3CDTF">2025-01-31T12:48:00Z</dcterms:modified>
</cp:coreProperties>
</file>